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E0C09" w14:textId="142F345E" w:rsidR="00AD379B" w:rsidRDefault="00AD379B" w:rsidP="00AD379B">
      <w:pPr>
        <w:widowControl w:val="0"/>
        <w:autoSpaceDE w:val="0"/>
        <w:autoSpaceDN w:val="0"/>
        <w:adjustRightInd w:val="0"/>
        <w:spacing w:after="240" w:line="360" w:lineRule="atLeast"/>
        <w:rPr>
          <w:rFonts w:asciiTheme="majorHAnsi" w:hAnsiTheme="majorHAnsi"/>
          <w:b/>
        </w:rPr>
      </w:pPr>
      <w:r w:rsidRPr="00633C7B">
        <w:rPr>
          <w:rFonts w:asciiTheme="majorHAnsi" w:hAnsiTheme="majorHAnsi"/>
          <w:b/>
        </w:rPr>
        <w:t xml:space="preserve">NUTRITION AND </w:t>
      </w:r>
      <w:r w:rsidRPr="00E91F7F">
        <w:rPr>
          <w:rFonts w:asciiTheme="majorHAnsi" w:hAnsiTheme="majorHAnsi"/>
          <w:b/>
          <w:u w:val="single"/>
        </w:rPr>
        <w:t>DIETETICS</w:t>
      </w:r>
      <w:r w:rsidRPr="00633C7B">
        <w:rPr>
          <w:rFonts w:asciiTheme="majorHAnsi" w:hAnsiTheme="majorHAnsi"/>
          <w:b/>
        </w:rPr>
        <w:t xml:space="preserve"> CONCENTRATION (FND) APPLICATION</w:t>
      </w:r>
    </w:p>
    <w:p w14:paraId="41E07209" w14:textId="77777777" w:rsidR="00AD379B" w:rsidRDefault="00AD379B" w:rsidP="00AD379B">
      <w:pPr>
        <w:widowControl w:val="0"/>
        <w:autoSpaceDE w:val="0"/>
        <w:autoSpaceDN w:val="0"/>
        <w:adjustRightInd w:val="0"/>
        <w:spacing w:after="240" w:line="360" w:lineRule="atLeast"/>
        <w:rPr>
          <w:rFonts w:asciiTheme="majorHAnsi" w:hAnsiTheme="majorHAnsi"/>
          <w:b/>
        </w:rPr>
      </w:pPr>
      <w:r w:rsidRPr="007F32A2">
        <w:rPr>
          <w:rFonts w:asciiTheme="majorHAnsi" w:hAnsiTheme="majorHAnsi"/>
          <w:b/>
          <w:highlight w:val="yellow"/>
        </w:rPr>
        <w:t xml:space="preserve">Submit this form to Dr. </w:t>
      </w:r>
      <w:r>
        <w:rPr>
          <w:rFonts w:asciiTheme="majorHAnsi" w:hAnsiTheme="majorHAnsi"/>
          <w:b/>
          <w:highlight w:val="yellow"/>
        </w:rPr>
        <w:t xml:space="preserve">Susan </w:t>
      </w:r>
      <w:proofErr w:type="spellStart"/>
      <w:r>
        <w:rPr>
          <w:rFonts w:asciiTheme="majorHAnsi" w:hAnsiTheme="majorHAnsi"/>
          <w:b/>
          <w:highlight w:val="yellow"/>
        </w:rPr>
        <w:t>Massad</w:t>
      </w:r>
      <w:proofErr w:type="spellEnd"/>
      <w:r w:rsidRPr="007F32A2">
        <w:rPr>
          <w:rFonts w:asciiTheme="majorHAnsi" w:hAnsiTheme="majorHAnsi"/>
          <w:b/>
          <w:highlight w:val="yellow"/>
        </w:rPr>
        <w:t xml:space="preserve">, Hemenway Annex </w:t>
      </w:r>
      <w:r>
        <w:rPr>
          <w:rFonts w:asciiTheme="majorHAnsi" w:hAnsiTheme="majorHAnsi"/>
          <w:b/>
          <w:highlight w:val="yellow"/>
        </w:rPr>
        <w:t>220</w:t>
      </w:r>
      <w:r>
        <w:rPr>
          <w:rFonts w:asciiTheme="majorHAnsi" w:hAnsiTheme="majorHAnsi"/>
          <w:b/>
        </w:rPr>
        <w:t>.</w:t>
      </w:r>
    </w:p>
    <w:p w14:paraId="5A83A905" w14:textId="7B72468A" w:rsidR="00AD379B" w:rsidRPr="00633C7B" w:rsidRDefault="00AD379B" w:rsidP="00AD379B">
      <w:pPr>
        <w:pStyle w:val="Default"/>
        <w:rPr>
          <w:rFonts w:asciiTheme="majorHAnsi" w:hAnsiTheme="majorHAnsi"/>
        </w:rPr>
      </w:pPr>
      <w:r w:rsidRPr="00633C7B">
        <w:rPr>
          <w:rFonts w:asciiTheme="majorHAnsi" w:hAnsiTheme="majorHAnsi"/>
          <w:i/>
          <w:iCs/>
        </w:rPr>
        <w:t xml:space="preserve">If you are currently </w:t>
      </w:r>
      <w:r w:rsidRPr="00CD7D7F">
        <w:rPr>
          <w:rFonts w:asciiTheme="majorHAnsi" w:hAnsiTheme="majorHAnsi"/>
          <w:i/>
          <w:iCs/>
          <w:u w:val="single"/>
        </w:rPr>
        <w:t>in</w:t>
      </w:r>
      <w:r w:rsidRPr="00633C7B">
        <w:rPr>
          <w:rFonts w:asciiTheme="majorHAnsi" w:hAnsiTheme="majorHAnsi"/>
          <w:i/>
          <w:iCs/>
        </w:rPr>
        <w:t xml:space="preserve"> the Nutrition and Wellness Concentration or the Coordinated Program in Dietetics Concentration, this application process does not apply to you. </w:t>
      </w:r>
      <w:r w:rsidRPr="00633C7B">
        <w:rPr>
          <w:rFonts w:asciiTheme="majorHAnsi" w:hAnsiTheme="majorHAnsi"/>
          <w:i/>
          <w:iCs/>
        </w:rPr>
        <w:br/>
      </w:r>
      <w:r w:rsidRPr="002F4711">
        <w:rPr>
          <w:rFonts w:asciiTheme="majorHAnsi" w:hAnsiTheme="majorHAnsi"/>
          <w:b/>
          <w:i/>
        </w:rPr>
        <w:t xml:space="preserve">You will apply to the Nutrition and Dietetics Concentration (FND) once you have completed </w:t>
      </w:r>
      <w:r w:rsidRPr="00E91F7F">
        <w:rPr>
          <w:rFonts w:asciiTheme="majorHAnsi" w:hAnsiTheme="majorHAnsi"/>
          <w:b/>
          <w:i/>
          <w:u w:val="single"/>
        </w:rPr>
        <w:t>or</w:t>
      </w:r>
      <w:r w:rsidRPr="002F4711">
        <w:rPr>
          <w:rFonts w:asciiTheme="majorHAnsi" w:hAnsiTheme="majorHAnsi"/>
          <w:b/>
          <w:i/>
        </w:rPr>
        <w:t xml:space="preserve"> are enrolled in CHEM 300 Principles of Biochemistry. </w:t>
      </w:r>
      <w:r w:rsidRPr="00633C7B">
        <w:rPr>
          <w:rFonts w:asciiTheme="majorHAnsi" w:hAnsiTheme="majorHAnsi"/>
        </w:rPr>
        <w:t xml:space="preserve">This is typically during sophomore year.  If you plan to take Biochemistry in the summer, you </w:t>
      </w:r>
      <w:r w:rsidR="00E91F7F">
        <w:rPr>
          <w:rFonts w:asciiTheme="majorHAnsi" w:hAnsiTheme="majorHAnsi"/>
        </w:rPr>
        <w:t>should still</w:t>
      </w:r>
      <w:r w:rsidRPr="00633C7B">
        <w:rPr>
          <w:rFonts w:asciiTheme="majorHAnsi" w:hAnsiTheme="majorHAnsi"/>
        </w:rPr>
        <w:t xml:space="preserve"> apply </w:t>
      </w:r>
      <w:r>
        <w:rPr>
          <w:rFonts w:asciiTheme="majorHAnsi" w:hAnsiTheme="majorHAnsi"/>
        </w:rPr>
        <w:t>in the spring semester just prior to that summer</w:t>
      </w:r>
      <w:r w:rsidRPr="00633C7B">
        <w:rPr>
          <w:rFonts w:asciiTheme="majorHAnsi" w:hAnsiTheme="majorHAnsi"/>
        </w:rPr>
        <w:t xml:space="preserve">. </w:t>
      </w:r>
      <w:r>
        <w:rPr>
          <w:rFonts w:asciiTheme="majorHAnsi" w:hAnsiTheme="majorHAnsi"/>
        </w:rPr>
        <w:t xml:space="preserve"> </w:t>
      </w:r>
      <w:r w:rsidRPr="00633C7B">
        <w:rPr>
          <w:rFonts w:asciiTheme="majorHAnsi" w:hAnsiTheme="majorHAnsi"/>
        </w:rPr>
        <w:br/>
      </w:r>
    </w:p>
    <w:p w14:paraId="53C85879" w14:textId="5855B6A1" w:rsidR="00AD379B" w:rsidRDefault="00AD379B" w:rsidP="00AD379B">
      <w:pPr>
        <w:widowControl w:val="0"/>
        <w:autoSpaceDE w:val="0"/>
        <w:autoSpaceDN w:val="0"/>
        <w:adjustRightInd w:val="0"/>
        <w:spacing w:after="240" w:line="360" w:lineRule="atLeast"/>
        <w:rPr>
          <w:rFonts w:asciiTheme="majorHAnsi" w:hAnsiTheme="majorHAnsi"/>
          <w:b/>
        </w:rPr>
      </w:pPr>
      <w:r>
        <w:rPr>
          <w:rFonts w:asciiTheme="majorHAnsi" w:hAnsiTheme="majorHAnsi"/>
          <w:b/>
        </w:rPr>
        <w:t>Name:</w:t>
      </w:r>
      <w:r>
        <w:rPr>
          <w:rFonts w:asciiTheme="majorHAnsi" w:hAnsiTheme="majorHAnsi"/>
          <w:b/>
        </w:rPr>
        <w:tab/>
      </w:r>
      <w:r>
        <w:rPr>
          <w:rFonts w:asciiTheme="majorHAnsi" w:hAnsiTheme="majorHAnsi"/>
          <w:b/>
        </w:rPr>
        <w:tab/>
        <w:t>_________________________________________________________________</w:t>
      </w:r>
      <w:r>
        <w:rPr>
          <w:rFonts w:asciiTheme="majorHAnsi" w:hAnsiTheme="majorHAnsi"/>
          <w:b/>
        </w:rPr>
        <w:br/>
        <w:t>Date:</w:t>
      </w:r>
      <w:r>
        <w:rPr>
          <w:rFonts w:asciiTheme="majorHAnsi" w:hAnsiTheme="majorHAnsi"/>
          <w:b/>
        </w:rPr>
        <w:tab/>
      </w:r>
      <w:r>
        <w:rPr>
          <w:rFonts w:asciiTheme="majorHAnsi" w:hAnsiTheme="majorHAnsi"/>
          <w:b/>
        </w:rPr>
        <w:tab/>
        <w:t>_________________________________________________________________</w:t>
      </w:r>
      <w:r w:rsidR="0046759C">
        <w:rPr>
          <w:rFonts w:asciiTheme="majorHAnsi" w:hAnsiTheme="majorHAnsi"/>
          <w:b/>
        </w:rPr>
        <w:br/>
      </w:r>
      <w:r w:rsidR="00703347">
        <w:rPr>
          <w:rFonts w:asciiTheme="majorHAnsi" w:hAnsiTheme="majorHAnsi"/>
          <w:b/>
        </w:rPr>
        <w:t xml:space="preserve">FSU </w:t>
      </w:r>
      <w:r>
        <w:rPr>
          <w:rFonts w:asciiTheme="majorHAnsi" w:hAnsiTheme="majorHAnsi"/>
          <w:b/>
        </w:rPr>
        <w:t xml:space="preserve">E-mail: </w:t>
      </w:r>
      <w:r>
        <w:rPr>
          <w:rFonts w:asciiTheme="majorHAnsi" w:hAnsiTheme="majorHAnsi"/>
          <w:b/>
        </w:rPr>
        <w:tab/>
        <w:t>_________________________________________________________________</w:t>
      </w:r>
      <w:r w:rsidR="00703347">
        <w:rPr>
          <w:rFonts w:asciiTheme="majorHAnsi" w:hAnsiTheme="majorHAnsi"/>
          <w:b/>
        </w:rPr>
        <w:br/>
        <w:t>NON-FSU E-mail</w:t>
      </w:r>
      <w:r w:rsidR="00E91F7F">
        <w:rPr>
          <w:rFonts w:asciiTheme="majorHAnsi" w:hAnsiTheme="majorHAnsi"/>
          <w:b/>
        </w:rPr>
        <w:t xml:space="preserve"> (required)</w:t>
      </w:r>
      <w:r w:rsidR="00703347">
        <w:rPr>
          <w:rFonts w:asciiTheme="majorHAnsi" w:hAnsiTheme="majorHAnsi"/>
          <w:b/>
        </w:rPr>
        <w:tab/>
        <w:t>_____________________________________________________</w:t>
      </w:r>
      <w:r w:rsidR="00703347">
        <w:rPr>
          <w:rFonts w:asciiTheme="majorHAnsi" w:hAnsiTheme="majorHAnsi"/>
          <w:b/>
        </w:rPr>
        <w:br/>
        <w:t>Student ID #:</w:t>
      </w:r>
      <w:r w:rsidR="00703347">
        <w:rPr>
          <w:rFonts w:asciiTheme="majorHAnsi" w:hAnsiTheme="majorHAnsi"/>
          <w:b/>
        </w:rPr>
        <w:tab/>
      </w:r>
      <w:r w:rsidR="0046759C">
        <w:rPr>
          <w:rFonts w:asciiTheme="majorHAnsi" w:hAnsiTheme="majorHAnsi"/>
          <w:b/>
        </w:rPr>
        <w:tab/>
        <w:t>___________________________________________________________</w:t>
      </w:r>
      <w:r>
        <w:rPr>
          <w:rFonts w:asciiTheme="majorHAnsi" w:hAnsiTheme="majorHAnsi"/>
          <w:b/>
        </w:rPr>
        <w:br/>
      </w:r>
      <w:r>
        <w:rPr>
          <w:rFonts w:asciiTheme="majorHAnsi" w:hAnsiTheme="majorHAnsi"/>
          <w:b/>
        </w:rPr>
        <w:br/>
        <w:t xml:space="preserve">Semester and year that CHEM 300 Principles of Biochemistry </w:t>
      </w:r>
      <w:r w:rsidRPr="00AD379B">
        <w:rPr>
          <w:rFonts w:asciiTheme="majorHAnsi" w:hAnsiTheme="majorHAnsi"/>
          <w:b/>
        </w:rPr>
        <w:t>was completed or will be completed</w:t>
      </w:r>
      <w:r>
        <w:rPr>
          <w:rFonts w:asciiTheme="majorHAnsi" w:hAnsiTheme="majorHAnsi"/>
          <w:b/>
        </w:rPr>
        <w:t>:</w:t>
      </w:r>
      <w:r>
        <w:rPr>
          <w:rFonts w:asciiTheme="majorHAnsi" w:hAnsiTheme="majorHAnsi"/>
          <w:b/>
        </w:rPr>
        <w:br/>
        <w:t xml:space="preserve"> _____________________________________________________</w:t>
      </w:r>
      <w:r>
        <w:rPr>
          <w:rFonts w:asciiTheme="majorHAnsi" w:hAnsiTheme="majorHAnsi"/>
          <w:b/>
        </w:rPr>
        <w:br/>
      </w:r>
      <w:r w:rsidR="0046759C">
        <w:rPr>
          <w:rFonts w:asciiTheme="majorHAnsi" w:hAnsiTheme="majorHAnsi"/>
          <w:b/>
        </w:rPr>
        <w:br/>
      </w:r>
      <w:r>
        <w:rPr>
          <w:rFonts w:asciiTheme="majorHAnsi" w:hAnsiTheme="majorHAnsi"/>
          <w:b/>
        </w:rPr>
        <w:t xml:space="preserve">Are you </w:t>
      </w:r>
      <w:r w:rsidRPr="00AD379B">
        <w:rPr>
          <w:rFonts w:asciiTheme="majorHAnsi" w:hAnsiTheme="majorHAnsi"/>
          <w:b/>
          <w:u w:val="single"/>
        </w:rPr>
        <w:t>also</w:t>
      </w:r>
      <w:r>
        <w:rPr>
          <w:rFonts w:asciiTheme="majorHAnsi" w:hAnsiTheme="majorHAnsi"/>
          <w:b/>
        </w:rPr>
        <w:t xml:space="preserve"> applying to Coordinated Program in Dietetics? (Please circle)</w:t>
      </w:r>
      <w:r w:rsidR="00E91F7F">
        <w:rPr>
          <w:rFonts w:asciiTheme="majorHAnsi" w:hAnsiTheme="majorHAnsi"/>
          <w:b/>
        </w:rPr>
        <w:t xml:space="preserve"> </w:t>
      </w:r>
      <w:r w:rsidR="00E91F7F">
        <w:rPr>
          <w:rFonts w:asciiTheme="majorHAnsi" w:hAnsiTheme="majorHAnsi"/>
          <w:b/>
        </w:rPr>
        <w:tab/>
      </w:r>
      <w:r>
        <w:rPr>
          <w:rFonts w:asciiTheme="majorHAnsi" w:hAnsiTheme="majorHAnsi"/>
          <w:b/>
        </w:rPr>
        <w:t>Yes</w:t>
      </w:r>
      <w:r>
        <w:rPr>
          <w:rFonts w:asciiTheme="majorHAnsi" w:hAnsiTheme="majorHAnsi"/>
          <w:b/>
        </w:rPr>
        <w:tab/>
        <w:t>No</w:t>
      </w:r>
      <w:r w:rsidR="00E91F7F">
        <w:rPr>
          <w:rFonts w:asciiTheme="majorHAnsi" w:hAnsiTheme="majorHAnsi"/>
          <w:b/>
        </w:rPr>
        <w:br/>
      </w:r>
      <w:r w:rsidR="00E91F7F">
        <w:rPr>
          <w:rFonts w:asciiTheme="majorHAnsi" w:hAnsiTheme="majorHAnsi"/>
          <w:b/>
        </w:rPr>
        <w:br/>
      </w:r>
      <w:r w:rsidR="00E91F7F">
        <w:rPr>
          <w:rFonts w:asciiTheme="majorHAnsi" w:hAnsiTheme="majorHAnsi"/>
          <w:b/>
        </w:rPr>
        <w:t xml:space="preserve">Are you </w:t>
      </w:r>
      <w:r w:rsidR="00E91F7F" w:rsidRPr="00AD379B">
        <w:rPr>
          <w:rFonts w:asciiTheme="majorHAnsi" w:hAnsiTheme="majorHAnsi"/>
          <w:b/>
          <w:u w:val="single"/>
        </w:rPr>
        <w:t>also</w:t>
      </w:r>
      <w:r w:rsidR="00E91F7F">
        <w:rPr>
          <w:rFonts w:asciiTheme="majorHAnsi" w:hAnsiTheme="majorHAnsi"/>
          <w:b/>
        </w:rPr>
        <w:t xml:space="preserve"> applying to the</w:t>
      </w:r>
      <w:r w:rsidR="00E91F7F">
        <w:rPr>
          <w:rFonts w:asciiTheme="majorHAnsi" w:hAnsiTheme="majorHAnsi"/>
          <w:b/>
        </w:rPr>
        <w:t xml:space="preserve"> DPD M.Ed. 4+1 Program? </w:t>
      </w:r>
      <w:r w:rsidR="00E91F7F">
        <w:rPr>
          <w:rFonts w:asciiTheme="majorHAnsi" w:hAnsiTheme="majorHAnsi"/>
          <w:b/>
        </w:rPr>
        <w:t xml:space="preserve"> (Please circle) </w:t>
      </w:r>
      <w:r w:rsidR="00E91F7F">
        <w:rPr>
          <w:rFonts w:asciiTheme="majorHAnsi" w:hAnsiTheme="majorHAnsi"/>
          <w:b/>
        </w:rPr>
        <w:tab/>
        <w:t>Yes</w:t>
      </w:r>
      <w:r w:rsidR="00E91F7F">
        <w:rPr>
          <w:rFonts w:asciiTheme="majorHAnsi" w:hAnsiTheme="majorHAnsi"/>
          <w:b/>
        </w:rPr>
        <w:tab/>
        <w:t>No</w:t>
      </w:r>
    </w:p>
    <w:p w14:paraId="47F6FD63" w14:textId="77777777" w:rsidR="00AD379B" w:rsidRDefault="00AD379B" w:rsidP="00AD379B">
      <w:pPr>
        <w:widowControl w:val="0"/>
        <w:autoSpaceDE w:val="0"/>
        <w:autoSpaceDN w:val="0"/>
        <w:adjustRightInd w:val="0"/>
        <w:spacing w:after="240" w:line="360" w:lineRule="atLeast"/>
        <w:rPr>
          <w:rFonts w:asciiTheme="majorHAnsi" w:hAnsiTheme="majorHAnsi"/>
          <w:b/>
        </w:rPr>
      </w:pPr>
      <w:r>
        <w:rPr>
          <w:rFonts w:asciiTheme="majorHAnsi" w:hAnsiTheme="majorHAnsi"/>
          <w:b/>
        </w:rPr>
        <w:t>List other colleges you’ve attended and from which transcripts will be sent.  (If all of your courses have been taken at Framingham State, circle N/A and skip this question):</w:t>
      </w:r>
    </w:p>
    <w:p w14:paraId="69639A3A" w14:textId="77777777" w:rsidR="00AD379B" w:rsidRDefault="00AD379B" w:rsidP="00AD379B">
      <w:pPr>
        <w:widowControl w:val="0"/>
        <w:autoSpaceDE w:val="0"/>
        <w:autoSpaceDN w:val="0"/>
        <w:adjustRightInd w:val="0"/>
        <w:spacing w:after="240" w:line="360" w:lineRule="atLeast"/>
        <w:rPr>
          <w:rFonts w:asciiTheme="majorHAnsi" w:hAnsiTheme="majorHAnsi"/>
          <w:b/>
        </w:rPr>
      </w:pPr>
      <w:r>
        <w:rPr>
          <w:rFonts w:asciiTheme="majorHAnsi" w:hAnsiTheme="majorHAnsi"/>
          <w:b/>
        </w:rPr>
        <w:t>N/A</w:t>
      </w:r>
    </w:p>
    <w:p w14:paraId="2D20860D" w14:textId="77777777" w:rsidR="00AD379B" w:rsidRDefault="00AD379B" w:rsidP="00AD379B">
      <w:pPr>
        <w:widowControl w:val="0"/>
        <w:autoSpaceDE w:val="0"/>
        <w:autoSpaceDN w:val="0"/>
        <w:adjustRightInd w:val="0"/>
        <w:spacing w:after="240" w:line="360" w:lineRule="atLeast"/>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41B7B" w14:textId="77777777" w:rsidR="00AD379B" w:rsidRDefault="00AD379B" w:rsidP="00AD379B">
      <w:pPr>
        <w:widowControl w:val="0"/>
        <w:autoSpaceDE w:val="0"/>
        <w:autoSpaceDN w:val="0"/>
        <w:adjustRightInd w:val="0"/>
        <w:spacing w:after="240" w:line="360" w:lineRule="atLeast"/>
        <w:rPr>
          <w:rFonts w:asciiTheme="majorHAnsi" w:hAnsiTheme="majorHAnsi"/>
          <w:b/>
        </w:rPr>
      </w:pPr>
    </w:p>
    <w:p w14:paraId="0BCEECE4" w14:textId="77777777" w:rsidR="00AD379B" w:rsidRDefault="00AD379B" w:rsidP="00AD379B">
      <w:pPr>
        <w:autoSpaceDE w:val="0"/>
        <w:autoSpaceDN w:val="0"/>
        <w:adjustRightInd w:val="0"/>
        <w:rPr>
          <w:rFonts w:asciiTheme="majorHAnsi" w:hAnsiTheme="majorHAnsi"/>
          <w:b/>
        </w:rPr>
      </w:pPr>
      <w:r>
        <w:rPr>
          <w:rFonts w:asciiTheme="majorHAnsi" w:hAnsiTheme="majorHAnsi"/>
          <w:b/>
        </w:rPr>
        <w:lastRenderedPageBreak/>
        <w:t>Additional Documents that must be submitted with this application:</w:t>
      </w:r>
      <w:r>
        <w:rPr>
          <w:rFonts w:asciiTheme="majorHAnsi" w:hAnsiTheme="majorHAnsi"/>
          <w:b/>
        </w:rPr>
        <w:br/>
      </w:r>
    </w:p>
    <w:p w14:paraId="1C62AAF1" w14:textId="77777777" w:rsidR="00AD379B" w:rsidRPr="00631708" w:rsidRDefault="00AD379B" w:rsidP="00AD379B">
      <w:pPr>
        <w:autoSpaceDE w:val="0"/>
        <w:autoSpaceDN w:val="0"/>
        <w:adjustRightInd w:val="0"/>
        <w:rPr>
          <w:rFonts w:asciiTheme="majorHAnsi" w:hAnsiTheme="majorHAnsi"/>
        </w:rPr>
      </w:pPr>
      <w:r w:rsidRPr="003F7932">
        <w:rPr>
          <w:rFonts w:asciiTheme="majorHAnsi" w:hAnsiTheme="majorHAnsi"/>
          <w:b/>
        </w:rPr>
        <w:t xml:space="preserve">1) Degree Works </w:t>
      </w:r>
      <w:r>
        <w:rPr>
          <w:rFonts w:asciiTheme="majorHAnsi" w:hAnsiTheme="majorHAnsi"/>
          <w:b/>
        </w:rPr>
        <w:t>p</w:t>
      </w:r>
      <w:r w:rsidRPr="003F7932">
        <w:rPr>
          <w:rFonts w:asciiTheme="majorHAnsi" w:hAnsiTheme="majorHAnsi"/>
          <w:b/>
        </w:rPr>
        <w:t>rogress</w:t>
      </w:r>
      <w:r>
        <w:rPr>
          <w:rFonts w:asciiTheme="majorHAnsi" w:hAnsiTheme="majorHAnsi"/>
          <w:b/>
        </w:rPr>
        <w:t xml:space="preserve"> form</w:t>
      </w:r>
      <w:r w:rsidRPr="003F7932">
        <w:rPr>
          <w:rFonts w:asciiTheme="majorHAnsi" w:hAnsiTheme="majorHAnsi"/>
          <w:b/>
        </w:rPr>
        <w:t xml:space="preserve">:  </w:t>
      </w:r>
    </w:p>
    <w:p w14:paraId="1044974D" w14:textId="7D063718" w:rsidR="00AD379B" w:rsidRPr="00AD379B" w:rsidRDefault="00AD379B" w:rsidP="00AD379B">
      <w:pPr>
        <w:autoSpaceDE w:val="0"/>
        <w:autoSpaceDN w:val="0"/>
        <w:adjustRightInd w:val="0"/>
        <w:rPr>
          <w:rFonts w:asciiTheme="majorHAnsi" w:hAnsiTheme="majorHAnsi"/>
        </w:rPr>
      </w:pPr>
      <w:r w:rsidRPr="00631708">
        <w:rPr>
          <w:rFonts w:asciiTheme="majorHAnsi" w:hAnsiTheme="majorHAnsi"/>
        </w:rPr>
        <w:t xml:space="preserve">Submit your Degree Works progress document that lists all of your courses and grades.  On </w:t>
      </w:r>
      <w:r>
        <w:rPr>
          <w:rFonts w:asciiTheme="majorHAnsi" w:hAnsiTheme="majorHAnsi"/>
        </w:rPr>
        <w:t>“</w:t>
      </w:r>
      <w:proofErr w:type="spellStart"/>
      <w:r w:rsidRPr="00631708">
        <w:rPr>
          <w:rFonts w:asciiTheme="majorHAnsi" w:hAnsiTheme="majorHAnsi"/>
        </w:rPr>
        <w:t>MyFramingham</w:t>
      </w:r>
      <w:proofErr w:type="spellEnd"/>
      <w:r>
        <w:rPr>
          <w:rFonts w:asciiTheme="majorHAnsi" w:hAnsiTheme="majorHAnsi"/>
        </w:rPr>
        <w:t>”</w:t>
      </w:r>
      <w:r w:rsidRPr="00631708">
        <w:rPr>
          <w:rFonts w:asciiTheme="majorHAnsi" w:hAnsiTheme="majorHAnsi"/>
        </w:rPr>
        <w:t xml:space="preserve"> go to Academics </w:t>
      </w:r>
      <w:r w:rsidRPr="00631708">
        <w:sym w:font="Wingdings" w:char="F0E0"/>
      </w:r>
      <w:r w:rsidRPr="00631708">
        <w:rPr>
          <w:rFonts w:asciiTheme="majorHAnsi" w:hAnsiTheme="majorHAnsi"/>
        </w:rPr>
        <w:t xml:space="preserve"> My Courses </w:t>
      </w:r>
      <w:r w:rsidRPr="00631708">
        <w:sym w:font="Wingdings" w:char="F0E0"/>
      </w:r>
      <w:r w:rsidRPr="00631708">
        <w:rPr>
          <w:rFonts w:asciiTheme="majorHAnsi" w:hAnsiTheme="majorHAnsi"/>
        </w:rPr>
        <w:t xml:space="preserve"> Degree Works Login </w:t>
      </w:r>
      <w:r w:rsidRPr="00631708">
        <w:sym w:font="Wingdings" w:char="F0E0"/>
      </w:r>
      <w:r w:rsidRPr="00631708">
        <w:rPr>
          <w:rFonts w:asciiTheme="majorHAnsi" w:hAnsiTheme="majorHAnsi"/>
        </w:rPr>
        <w:t xml:space="preserve"> Save as a PDF </w:t>
      </w:r>
      <w:r w:rsidRPr="00631708">
        <w:sym w:font="Wingdings" w:char="F0E0"/>
      </w:r>
      <w:r w:rsidRPr="00631708">
        <w:rPr>
          <w:rFonts w:asciiTheme="majorHAnsi" w:hAnsiTheme="majorHAnsi"/>
        </w:rPr>
        <w:t xml:space="preserve"> Print out the document.  </w:t>
      </w:r>
      <w:r w:rsidRPr="008F28A9">
        <w:rPr>
          <w:rFonts w:asciiTheme="majorHAnsi" w:hAnsiTheme="majorHAnsi"/>
          <w:b/>
        </w:rPr>
        <w:t>WRITE YOUR NAME ON THIS DOCUMENT</w:t>
      </w:r>
      <w:r>
        <w:rPr>
          <w:rFonts w:asciiTheme="majorHAnsi" w:hAnsiTheme="majorHAnsi"/>
          <w:b/>
        </w:rPr>
        <w:t xml:space="preserve">.  </w:t>
      </w:r>
      <w:r w:rsidRPr="00AD379B">
        <w:rPr>
          <w:rFonts w:asciiTheme="majorHAnsi" w:hAnsiTheme="majorHAnsi"/>
        </w:rPr>
        <w:t>Submit it with application.</w:t>
      </w:r>
    </w:p>
    <w:p w14:paraId="326D1DD8" w14:textId="77777777" w:rsidR="00AD379B" w:rsidRPr="00AD379B" w:rsidRDefault="00AD379B" w:rsidP="00AD379B">
      <w:pPr>
        <w:autoSpaceDE w:val="0"/>
        <w:autoSpaceDN w:val="0"/>
        <w:adjustRightInd w:val="0"/>
        <w:rPr>
          <w:rFonts w:asciiTheme="majorHAnsi" w:hAnsiTheme="majorHAnsi"/>
          <w:b/>
        </w:rPr>
      </w:pPr>
    </w:p>
    <w:p w14:paraId="1F1EBC24" w14:textId="77777777" w:rsidR="00AD379B" w:rsidRDefault="00AD379B" w:rsidP="00AD379B">
      <w:pPr>
        <w:autoSpaceDE w:val="0"/>
        <w:autoSpaceDN w:val="0"/>
        <w:adjustRightInd w:val="0"/>
        <w:rPr>
          <w:rFonts w:asciiTheme="majorHAnsi" w:hAnsiTheme="majorHAnsi"/>
        </w:rPr>
      </w:pPr>
      <w:r w:rsidRPr="00631708">
        <w:rPr>
          <w:rFonts w:asciiTheme="majorHAnsi" w:hAnsiTheme="majorHAnsi"/>
          <w:b/>
        </w:rPr>
        <w:t>2) Transcripts</w:t>
      </w:r>
      <w:r>
        <w:rPr>
          <w:rFonts w:asciiTheme="majorHAnsi" w:hAnsiTheme="majorHAnsi"/>
        </w:rPr>
        <w:t xml:space="preserve">:  </w:t>
      </w:r>
    </w:p>
    <w:p w14:paraId="79246E4B" w14:textId="52C44F94" w:rsidR="00AD379B" w:rsidRDefault="00AD379B" w:rsidP="00AD379B">
      <w:pPr>
        <w:autoSpaceDE w:val="0"/>
        <w:autoSpaceDN w:val="0"/>
        <w:adjustRightInd w:val="0"/>
        <w:rPr>
          <w:rFonts w:asciiTheme="majorHAnsi" w:hAnsiTheme="majorHAnsi"/>
        </w:rPr>
      </w:pPr>
      <w:r w:rsidRPr="00BC65EE">
        <w:rPr>
          <w:rFonts w:asciiTheme="majorHAnsi" w:hAnsiTheme="majorHAnsi"/>
        </w:rPr>
        <w:t xml:space="preserve">If you have taken </w:t>
      </w:r>
      <w:r>
        <w:rPr>
          <w:rFonts w:asciiTheme="majorHAnsi" w:hAnsiTheme="majorHAnsi"/>
        </w:rPr>
        <w:t>required science or dietetics</w:t>
      </w:r>
      <w:r w:rsidRPr="00BC65EE">
        <w:rPr>
          <w:rFonts w:asciiTheme="majorHAnsi" w:hAnsiTheme="majorHAnsi"/>
        </w:rPr>
        <w:t xml:space="preserve"> courses at other schools, you need to order transcripts from those schools.  </w:t>
      </w:r>
      <w:r w:rsidRPr="00BC65EE">
        <w:rPr>
          <w:rFonts w:asciiTheme="majorHAnsi" w:hAnsiTheme="majorHAnsi"/>
          <w:b/>
        </w:rPr>
        <w:t xml:space="preserve">Your application is not complete </w:t>
      </w:r>
      <w:r>
        <w:rPr>
          <w:rFonts w:asciiTheme="majorHAnsi" w:hAnsiTheme="majorHAnsi"/>
          <w:b/>
        </w:rPr>
        <w:t xml:space="preserve">until </w:t>
      </w:r>
      <w:r w:rsidRPr="00BC65EE">
        <w:rPr>
          <w:rFonts w:asciiTheme="majorHAnsi" w:hAnsiTheme="majorHAnsi"/>
          <w:b/>
        </w:rPr>
        <w:t>all of these transcripts</w:t>
      </w:r>
      <w:r>
        <w:rPr>
          <w:rFonts w:asciiTheme="majorHAnsi" w:hAnsiTheme="majorHAnsi"/>
          <w:b/>
        </w:rPr>
        <w:t xml:space="preserve"> have been received</w:t>
      </w:r>
      <w:r w:rsidRPr="00BC65EE">
        <w:rPr>
          <w:rFonts w:asciiTheme="majorHAnsi" w:hAnsiTheme="majorHAnsi"/>
        </w:rPr>
        <w:t xml:space="preserve">.  </w:t>
      </w:r>
      <w:r w:rsidR="00E91F7F">
        <w:rPr>
          <w:rFonts w:asciiTheme="majorHAnsi" w:hAnsiTheme="majorHAnsi"/>
        </w:rPr>
        <w:t xml:space="preserve">Have </w:t>
      </w:r>
      <w:r w:rsidRPr="009316AD">
        <w:rPr>
          <w:rFonts w:asciiTheme="majorHAnsi" w:hAnsiTheme="majorHAnsi"/>
        </w:rPr>
        <w:t xml:space="preserve">transcripts </w:t>
      </w:r>
      <w:r w:rsidR="00E91F7F">
        <w:rPr>
          <w:rFonts w:asciiTheme="majorHAnsi" w:hAnsiTheme="majorHAnsi"/>
        </w:rPr>
        <w:t xml:space="preserve">sent </w:t>
      </w:r>
      <w:r w:rsidRPr="009316AD">
        <w:rPr>
          <w:rFonts w:asciiTheme="majorHAnsi" w:hAnsiTheme="majorHAnsi"/>
        </w:rPr>
        <w:t xml:space="preserve">to Dr. Susan </w:t>
      </w:r>
      <w:proofErr w:type="spellStart"/>
      <w:r w:rsidRPr="009316AD">
        <w:rPr>
          <w:rFonts w:asciiTheme="majorHAnsi" w:hAnsiTheme="majorHAnsi"/>
        </w:rPr>
        <w:t>Massad</w:t>
      </w:r>
      <w:proofErr w:type="spellEnd"/>
      <w:r w:rsidR="0046759C">
        <w:rPr>
          <w:rFonts w:asciiTheme="majorHAnsi" w:hAnsiTheme="majorHAnsi"/>
        </w:rPr>
        <w:t xml:space="preserve"> (</w:t>
      </w:r>
      <w:hyperlink r:id="rId5" w:history="1">
        <w:r w:rsidR="0046759C" w:rsidRPr="00566911">
          <w:rPr>
            <w:rStyle w:val="Hyperlink"/>
            <w:rFonts w:asciiTheme="majorHAnsi" w:hAnsiTheme="majorHAnsi"/>
          </w:rPr>
          <w:t>smassaad@framingham.edu</w:t>
        </w:r>
      </w:hyperlink>
      <w:r w:rsidR="0046759C">
        <w:rPr>
          <w:rFonts w:asciiTheme="majorHAnsi" w:hAnsiTheme="majorHAnsi"/>
        </w:rPr>
        <w:t xml:space="preserve">); If sending by regular postal mail, send to: S. </w:t>
      </w:r>
      <w:proofErr w:type="spellStart"/>
      <w:r w:rsidR="0046759C">
        <w:rPr>
          <w:rFonts w:asciiTheme="majorHAnsi" w:hAnsiTheme="majorHAnsi"/>
        </w:rPr>
        <w:t>Massad</w:t>
      </w:r>
      <w:proofErr w:type="spellEnd"/>
      <w:r w:rsidR="0046759C">
        <w:rPr>
          <w:rFonts w:asciiTheme="majorHAnsi" w:hAnsiTheme="majorHAnsi"/>
        </w:rPr>
        <w:t xml:space="preserve">, </w:t>
      </w:r>
      <w:r w:rsidRPr="009316AD">
        <w:rPr>
          <w:rFonts w:asciiTheme="majorHAnsi" w:hAnsiTheme="majorHAnsi"/>
        </w:rPr>
        <w:t>Department of Food and Nutrition, Hemenway Annex</w:t>
      </w:r>
      <w:r>
        <w:rPr>
          <w:rFonts w:asciiTheme="majorHAnsi" w:hAnsiTheme="majorHAnsi"/>
        </w:rPr>
        <w:t xml:space="preserve"> </w:t>
      </w:r>
      <w:r w:rsidRPr="009316AD">
        <w:rPr>
          <w:rFonts w:asciiTheme="majorHAnsi" w:hAnsiTheme="majorHAnsi"/>
        </w:rPr>
        <w:t>220, Framingham State University, 100 State St., Framingham, MA 01702</w:t>
      </w:r>
      <w:r w:rsidRPr="00BC65EE">
        <w:rPr>
          <w:rFonts w:asciiTheme="majorHAnsi" w:hAnsiTheme="majorHAnsi"/>
        </w:rPr>
        <w:t xml:space="preserve"> (</w:t>
      </w:r>
      <w:r w:rsidRPr="009B0569">
        <w:rPr>
          <w:rFonts w:asciiTheme="majorHAnsi" w:hAnsiTheme="majorHAnsi"/>
          <w:b/>
        </w:rPr>
        <w:t>NOTE: this can take up to 4 weeks</w:t>
      </w:r>
      <w:r w:rsidRPr="00BC65EE">
        <w:rPr>
          <w:rFonts w:asciiTheme="majorHAnsi" w:hAnsiTheme="majorHAnsi"/>
        </w:rPr>
        <w:t>).</w:t>
      </w:r>
    </w:p>
    <w:p w14:paraId="05A81C73" w14:textId="77777777" w:rsidR="00AD379B" w:rsidRDefault="00AD379B" w:rsidP="00AD379B">
      <w:pPr>
        <w:autoSpaceDE w:val="0"/>
        <w:autoSpaceDN w:val="0"/>
        <w:adjustRightInd w:val="0"/>
        <w:rPr>
          <w:rFonts w:asciiTheme="majorHAnsi" w:hAnsiTheme="majorHAnsi"/>
        </w:rPr>
      </w:pPr>
    </w:p>
    <w:p w14:paraId="1D581C28" w14:textId="77777777" w:rsidR="00AD379B" w:rsidRPr="003F7932" w:rsidRDefault="00AD379B" w:rsidP="00AD379B">
      <w:pPr>
        <w:autoSpaceDE w:val="0"/>
        <w:autoSpaceDN w:val="0"/>
        <w:adjustRightInd w:val="0"/>
        <w:rPr>
          <w:rFonts w:asciiTheme="majorHAnsi" w:hAnsiTheme="majorHAnsi"/>
          <w:b/>
        </w:rPr>
      </w:pPr>
      <w:r w:rsidRPr="00631708">
        <w:rPr>
          <w:rFonts w:asciiTheme="majorHAnsi" w:hAnsiTheme="majorHAnsi"/>
          <w:b/>
        </w:rPr>
        <w:t>Due Dates:</w:t>
      </w:r>
    </w:p>
    <w:p w14:paraId="583CDCBB" w14:textId="77777777" w:rsidR="00AD379B" w:rsidRPr="00633C7B" w:rsidRDefault="00AD379B" w:rsidP="00AD379B">
      <w:pPr>
        <w:pStyle w:val="ListParagraph"/>
        <w:autoSpaceDE w:val="0"/>
        <w:autoSpaceDN w:val="0"/>
        <w:adjustRightInd w:val="0"/>
        <w:rPr>
          <w:rFonts w:asciiTheme="majorHAnsi" w:hAnsiTheme="majorHAnsi"/>
          <w:b/>
          <w:sz w:val="24"/>
          <w:szCs w:val="24"/>
        </w:rPr>
      </w:pPr>
    </w:p>
    <w:p w14:paraId="31ECE699" w14:textId="77777777" w:rsidR="00AD379B" w:rsidRPr="00633C7B" w:rsidRDefault="00AD379B" w:rsidP="00AD379B">
      <w:pPr>
        <w:pStyle w:val="ListParagraph"/>
        <w:numPr>
          <w:ilvl w:val="0"/>
          <w:numId w:val="3"/>
        </w:numPr>
        <w:ind w:left="1440" w:hanging="720"/>
        <w:rPr>
          <w:rFonts w:asciiTheme="majorHAnsi" w:hAnsiTheme="majorHAnsi"/>
          <w:sz w:val="24"/>
          <w:szCs w:val="24"/>
        </w:rPr>
      </w:pPr>
      <w:r w:rsidRPr="00633C7B">
        <w:rPr>
          <w:rFonts w:asciiTheme="majorHAnsi" w:hAnsiTheme="majorHAnsi"/>
          <w:sz w:val="24"/>
          <w:szCs w:val="24"/>
        </w:rPr>
        <w:t xml:space="preserve">If you finish CHEM 300 Principles of Biochemistry in </w:t>
      </w:r>
      <w:r>
        <w:rPr>
          <w:rFonts w:asciiTheme="majorHAnsi" w:hAnsiTheme="majorHAnsi"/>
          <w:sz w:val="24"/>
          <w:szCs w:val="24"/>
          <w:u w:val="single"/>
        </w:rPr>
        <w:t>f</w:t>
      </w:r>
      <w:r w:rsidRPr="00633C7B">
        <w:rPr>
          <w:rFonts w:asciiTheme="majorHAnsi" w:hAnsiTheme="majorHAnsi"/>
          <w:sz w:val="24"/>
          <w:szCs w:val="24"/>
          <w:u w:val="single"/>
        </w:rPr>
        <w:t>all semester</w:t>
      </w:r>
      <w:r w:rsidRPr="00633C7B">
        <w:rPr>
          <w:rFonts w:asciiTheme="majorHAnsi" w:hAnsiTheme="majorHAnsi"/>
          <w:b/>
          <w:sz w:val="24"/>
          <w:szCs w:val="24"/>
        </w:rPr>
        <w:t xml:space="preserve">, all transcripts and applications are due by January </w:t>
      </w:r>
      <w:r>
        <w:rPr>
          <w:rFonts w:asciiTheme="majorHAnsi" w:hAnsiTheme="majorHAnsi"/>
          <w:b/>
          <w:sz w:val="24"/>
          <w:szCs w:val="24"/>
        </w:rPr>
        <w:t>10</w:t>
      </w:r>
      <w:r w:rsidRPr="00F5167A">
        <w:rPr>
          <w:rFonts w:asciiTheme="majorHAnsi" w:hAnsiTheme="majorHAnsi"/>
          <w:b/>
          <w:sz w:val="24"/>
          <w:szCs w:val="24"/>
          <w:vertAlign w:val="superscript"/>
        </w:rPr>
        <w:t>th</w:t>
      </w:r>
      <w:r>
        <w:rPr>
          <w:rFonts w:asciiTheme="majorHAnsi" w:hAnsiTheme="majorHAnsi"/>
          <w:b/>
          <w:sz w:val="24"/>
          <w:szCs w:val="24"/>
        </w:rPr>
        <w:t xml:space="preserve"> of spring semester</w:t>
      </w:r>
      <w:r w:rsidRPr="00633C7B">
        <w:rPr>
          <w:rFonts w:asciiTheme="majorHAnsi" w:hAnsiTheme="majorHAnsi"/>
          <w:b/>
          <w:sz w:val="24"/>
          <w:szCs w:val="24"/>
        </w:rPr>
        <w:t>.</w:t>
      </w:r>
      <w:r w:rsidRPr="00633C7B">
        <w:rPr>
          <w:rFonts w:asciiTheme="majorHAnsi" w:hAnsiTheme="majorHAnsi"/>
          <w:sz w:val="24"/>
          <w:szCs w:val="24"/>
        </w:rPr>
        <w:t xml:space="preserve">  You will be notified of your acceptance decision </w:t>
      </w:r>
      <w:r>
        <w:rPr>
          <w:rFonts w:asciiTheme="majorHAnsi" w:hAnsiTheme="majorHAnsi"/>
          <w:sz w:val="24"/>
          <w:szCs w:val="24"/>
        </w:rPr>
        <w:t>by the first day of classes in s</w:t>
      </w:r>
      <w:r w:rsidRPr="00633C7B">
        <w:rPr>
          <w:rFonts w:asciiTheme="majorHAnsi" w:hAnsiTheme="majorHAnsi"/>
          <w:sz w:val="24"/>
          <w:szCs w:val="24"/>
        </w:rPr>
        <w:t>pring semester.</w:t>
      </w:r>
    </w:p>
    <w:p w14:paraId="68574E4D" w14:textId="77777777" w:rsidR="00AD379B" w:rsidRPr="00633C7B" w:rsidRDefault="00AD379B" w:rsidP="00AD379B">
      <w:pPr>
        <w:pStyle w:val="ListParagraph"/>
        <w:numPr>
          <w:ilvl w:val="0"/>
          <w:numId w:val="3"/>
        </w:numPr>
        <w:autoSpaceDE w:val="0"/>
        <w:autoSpaceDN w:val="0"/>
        <w:adjustRightInd w:val="0"/>
        <w:ind w:left="1440" w:hanging="720"/>
        <w:rPr>
          <w:rFonts w:asciiTheme="majorHAnsi" w:hAnsiTheme="majorHAnsi"/>
          <w:sz w:val="24"/>
          <w:szCs w:val="24"/>
        </w:rPr>
      </w:pPr>
      <w:r w:rsidRPr="00633C7B">
        <w:rPr>
          <w:rFonts w:asciiTheme="majorHAnsi" w:hAnsiTheme="majorHAnsi"/>
          <w:sz w:val="24"/>
          <w:szCs w:val="24"/>
        </w:rPr>
        <w:t xml:space="preserve">If you are completing CHEM 300 Principles of Biochemistry in </w:t>
      </w:r>
      <w:r w:rsidRPr="00BC65EE">
        <w:rPr>
          <w:rFonts w:asciiTheme="majorHAnsi" w:hAnsiTheme="majorHAnsi"/>
          <w:sz w:val="24"/>
          <w:szCs w:val="24"/>
          <w:u w:val="single"/>
        </w:rPr>
        <w:t>spring semester</w:t>
      </w:r>
      <w:r w:rsidRPr="00633C7B">
        <w:rPr>
          <w:rFonts w:asciiTheme="majorHAnsi" w:hAnsiTheme="majorHAnsi"/>
          <w:sz w:val="24"/>
          <w:szCs w:val="24"/>
        </w:rPr>
        <w:t xml:space="preserve">, </w:t>
      </w:r>
      <w:r w:rsidRPr="00633C7B">
        <w:rPr>
          <w:rFonts w:asciiTheme="majorHAnsi" w:hAnsiTheme="majorHAnsi"/>
          <w:b/>
          <w:sz w:val="24"/>
          <w:szCs w:val="24"/>
        </w:rPr>
        <w:t>all transcripts and applications are due by February 28</w:t>
      </w:r>
      <w:r w:rsidRPr="00633C7B">
        <w:rPr>
          <w:rFonts w:asciiTheme="majorHAnsi" w:hAnsiTheme="majorHAnsi"/>
          <w:b/>
          <w:sz w:val="24"/>
          <w:szCs w:val="24"/>
          <w:vertAlign w:val="superscript"/>
        </w:rPr>
        <w:t>th</w:t>
      </w:r>
      <w:r>
        <w:rPr>
          <w:rFonts w:asciiTheme="majorHAnsi" w:hAnsiTheme="majorHAnsi"/>
          <w:b/>
          <w:sz w:val="24"/>
          <w:szCs w:val="24"/>
        </w:rPr>
        <w:t xml:space="preserve"> of spring semester</w:t>
      </w:r>
      <w:r w:rsidRPr="00633C7B">
        <w:rPr>
          <w:rFonts w:asciiTheme="majorHAnsi" w:hAnsiTheme="majorHAnsi"/>
          <w:b/>
          <w:sz w:val="24"/>
          <w:szCs w:val="24"/>
        </w:rPr>
        <w:t>.</w:t>
      </w:r>
      <w:r w:rsidRPr="00633C7B">
        <w:rPr>
          <w:rFonts w:asciiTheme="majorHAnsi" w:hAnsiTheme="majorHAnsi"/>
          <w:sz w:val="24"/>
          <w:szCs w:val="24"/>
        </w:rPr>
        <w:t xml:space="preserve">  You will be notified of your acceptance decision by June 1</w:t>
      </w:r>
      <w:r w:rsidRPr="00633C7B">
        <w:rPr>
          <w:rFonts w:asciiTheme="majorHAnsi" w:hAnsiTheme="majorHAnsi"/>
          <w:sz w:val="24"/>
          <w:szCs w:val="24"/>
          <w:vertAlign w:val="superscript"/>
        </w:rPr>
        <w:t>st</w:t>
      </w:r>
      <w:r w:rsidRPr="00633C7B">
        <w:rPr>
          <w:rFonts w:asciiTheme="majorHAnsi" w:hAnsiTheme="majorHAnsi"/>
          <w:sz w:val="24"/>
          <w:szCs w:val="24"/>
        </w:rPr>
        <w:t xml:space="preserve"> (after grades are submitted).</w:t>
      </w:r>
    </w:p>
    <w:p w14:paraId="7863CE30" w14:textId="18CD7F0C" w:rsidR="00AD379B" w:rsidRPr="00633C7B" w:rsidRDefault="00AD379B" w:rsidP="00AD379B">
      <w:pPr>
        <w:pStyle w:val="ListParagraph"/>
        <w:numPr>
          <w:ilvl w:val="0"/>
          <w:numId w:val="3"/>
        </w:numPr>
        <w:autoSpaceDE w:val="0"/>
        <w:autoSpaceDN w:val="0"/>
        <w:adjustRightInd w:val="0"/>
        <w:ind w:left="1440" w:hanging="720"/>
        <w:rPr>
          <w:rFonts w:asciiTheme="majorHAnsi" w:hAnsiTheme="majorHAnsi"/>
          <w:sz w:val="24"/>
          <w:szCs w:val="24"/>
        </w:rPr>
      </w:pPr>
      <w:r w:rsidRPr="00633C7B">
        <w:rPr>
          <w:rFonts w:asciiTheme="majorHAnsi" w:hAnsiTheme="majorHAnsi"/>
          <w:sz w:val="24"/>
          <w:szCs w:val="24"/>
        </w:rPr>
        <w:t xml:space="preserve">If you intend to complete Biochemistry in the summer, </w:t>
      </w:r>
      <w:r w:rsidRPr="00633C7B">
        <w:rPr>
          <w:rFonts w:asciiTheme="majorHAnsi" w:hAnsiTheme="majorHAnsi"/>
          <w:b/>
          <w:sz w:val="24"/>
          <w:szCs w:val="24"/>
        </w:rPr>
        <w:t>all transcripts and applications are still due by February 28</w:t>
      </w:r>
      <w:r w:rsidRPr="00633C7B">
        <w:rPr>
          <w:rFonts w:asciiTheme="majorHAnsi" w:hAnsiTheme="majorHAnsi"/>
          <w:b/>
          <w:sz w:val="24"/>
          <w:szCs w:val="24"/>
          <w:vertAlign w:val="superscript"/>
        </w:rPr>
        <w:t>th</w:t>
      </w:r>
      <w:r w:rsidRPr="00633C7B">
        <w:rPr>
          <w:rFonts w:asciiTheme="majorHAnsi" w:hAnsiTheme="majorHAnsi"/>
          <w:b/>
          <w:sz w:val="24"/>
          <w:szCs w:val="24"/>
        </w:rPr>
        <w:t xml:space="preserve">.   </w:t>
      </w:r>
      <w:r w:rsidRPr="00C44B93">
        <w:rPr>
          <w:rFonts w:asciiTheme="majorHAnsi" w:hAnsiTheme="majorHAnsi"/>
          <w:b/>
          <w:i/>
          <w:sz w:val="24"/>
          <w:szCs w:val="24"/>
        </w:rPr>
        <w:t xml:space="preserve">After completion and receipt of your grade for </w:t>
      </w:r>
      <w:r>
        <w:rPr>
          <w:rFonts w:asciiTheme="majorHAnsi" w:hAnsiTheme="majorHAnsi"/>
          <w:b/>
          <w:i/>
          <w:sz w:val="24"/>
          <w:szCs w:val="24"/>
        </w:rPr>
        <w:t xml:space="preserve">summer </w:t>
      </w:r>
      <w:r w:rsidRPr="00C44B93">
        <w:rPr>
          <w:rFonts w:asciiTheme="majorHAnsi" w:hAnsiTheme="majorHAnsi"/>
          <w:b/>
          <w:i/>
          <w:sz w:val="24"/>
          <w:szCs w:val="24"/>
        </w:rPr>
        <w:t>Biochemistry, send your summer Biochemistry transcript to</w:t>
      </w:r>
      <w:r w:rsidRPr="00633C7B">
        <w:rPr>
          <w:rFonts w:asciiTheme="majorHAnsi" w:hAnsiTheme="majorHAnsi"/>
          <w:sz w:val="24"/>
          <w:szCs w:val="24"/>
        </w:rPr>
        <w:t xml:space="preserve"> </w:t>
      </w:r>
      <w:r w:rsidRPr="00BC65EE">
        <w:rPr>
          <w:rFonts w:asciiTheme="majorHAnsi" w:hAnsiTheme="majorHAnsi"/>
          <w:sz w:val="24"/>
          <w:szCs w:val="24"/>
        </w:rPr>
        <w:t xml:space="preserve">Dr. Susan </w:t>
      </w:r>
      <w:proofErr w:type="spellStart"/>
      <w:r w:rsidRPr="00BC65EE">
        <w:rPr>
          <w:rFonts w:asciiTheme="majorHAnsi" w:hAnsiTheme="majorHAnsi"/>
          <w:sz w:val="24"/>
          <w:szCs w:val="24"/>
        </w:rPr>
        <w:t>Massad</w:t>
      </w:r>
      <w:proofErr w:type="spellEnd"/>
      <w:r w:rsidR="0046759C">
        <w:rPr>
          <w:rFonts w:asciiTheme="majorHAnsi" w:hAnsiTheme="majorHAnsi"/>
          <w:sz w:val="24"/>
          <w:szCs w:val="24"/>
        </w:rPr>
        <w:t xml:space="preserve"> (address above). </w:t>
      </w:r>
      <w:r w:rsidRPr="00633C7B">
        <w:rPr>
          <w:rFonts w:asciiTheme="majorHAnsi" w:hAnsiTheme="majorHAnsi"/>
          <w:sz w:val="24"/>
          <w:szCs w:val="24"/>
        </w:rPr>
        <w:t xml:space="preserve"> Also send it to the Registrar to receive transfer credit.</w:t>
      </w:r>
      <w:r w:rsidRPr="00633C7B">
        <w:rPr>
          <w:rFonts w:asciiTheme="majorHAnsi" w:hAnsiTheme="majorHAnsi"/>
          <w:b/>
          <w:sz w:val="24"/>
          <w:szCs w:val="24"/>
        </w:rPr>
        <w:t xml:space="preserve">  </w:t>
      </w:r>
      <w:r w:rsidRPr="00633C7B">
        <w:rPr>
          <w:rFonts w:asciiTheme="majorHAnsi" w:hAnsiTheme="majorHAnsi"/>
          <w:sz w:val="24"/>
          <w:szCs w:val="24"/>
        </w:rPr>
        <w:t xml:space="preserve"> </w:t>
      </w:r>
      <w:r>
        <w:rPr>
          <w:rFonts w:asciiTheme="majorHAnsi" w:hAnsiTheme="majorHAnsi"/>
          <w:sz w:val="24"/>
          <w:szCs w:val="24"/>
        </w:rPr>
        <w:t>Y</w:t>
      </w:r>
      <w:r w:rsidRPr="00633C7B">
        <w:rPr>
          <w:rFonts w:asciiTheme="majorHAnsi" w:hAnsiTheme="majorHAnsi"/>
          <w:sz w:val="24"/>
          <w:szCs w:val="24"/>
        </w:rPr>
        <w:t>ou will be notified of your status</w:t>
      </w:r>
      <w:r>
        <w:rPr>
          <w:rFonts w:asciiTheme="majorHAnsi" w:hAnsiTheme="majorHAnsi"/>
          <w:sz w:val="24"/>
          <w:szCs w:val="24"/>
        </w:rPr>
        <w:t xml:space="preserve"> prior to the start of classes i</w:t>
      </w:r>
      <w:r w:rsidRPr="00633C7B">
        <w:rPr>
          <w:rFonts w:asciiTheme="majorHAnsi" w:hAnsiTheme="majorHAnsi"/>
          <w:sz w:val="24"/>
          <w:szCs w:val="24"/>
        </w:rPr>
        <w:t>n September</w:t>
      </w:r>
      <w:r>
        <w:rPr>
          <w:rFonts w:asciiTheme="majorHAnsi" w:hAnsiTheme="majorHAnsi"/>
          <w:sz w:val="24"/>
          <w:szCs w:val="24"/>
        </w:rPr>
        <w:t>.</w:t>
      </w:r>
    </w:p>
    <w:p w14:paraId="27EA0F0F" w14:textId="77777777" w:rsidR="00AD379B" w:rsidRDefault="00AD379B" w:rsidP="00AD379B">
      <w:pPr>
        <w:pStyle w:val="ListParagraph"/>
        <w:autoSpaceDE w:val="0"/>
        <w:autoSpaceDN w:val="0"/>
        <w:adjustRightInd w:val="0"/>
        <w:rPr>
          <w:rFonts w:asciiTheme="majorHAnsi" w:hAnsiTheme="majorHAnsi"/>
          <w:sz w:val="24"/>
          <w:szCs w:val="24"/>
        </w:rPr>
      </w:pPr>
    </w:p>
    <w:p w14:paraId="59508398" w14:textId="77777777" w:rsidR="00AD379B" w:rsidRDefault="00AD379B" w:rsidP="00AD379B">
      <w:pPr>
        <w:spacing w:after="200" w:line="276" w:lineRule="auto"/>
        <w:jc w:val="center"/>
        <w:rPr>
          <w:rFonts w:asciiTheme="majorHAnsi" w:eastAsiaTheme="minorHAnsi" w:hAnsiTheme="majorHAnsi"/>
        </w:rPr>
      </w:pPr>
      <w:r>
        <w:rPr>
          <w:rFonts w:asciiTheme="majorHAnsi" w:hAnsiTheme="majorHAnsi"/>
        </w:rPr>
        <w:t xml:space="preserve">Continued </w:t>
      </w:r>
      <w:r>
        <w:rPr>
          <w:rFonts w:asciiTheme="majorHAnsi" w:hAnsiTheme="majorHAnsi"/>
        </w:rPr>
        <w:sym w:font="Symbol" w:char="F0AE"/>
      </w:r>
      <w:r>
        <w:rPr>
          <w:rFonts w:asciiTheme="majorHAnsi" w:hAnsiTheme="majorHAnsi"/>
        </w:rPr>
        <w:br w:type="page"/>
      </w:r>
    </w:p>
    <w:p w14:paraId="00D55390" w14:textId="77777777" w:rsidR="00AD379B" w:rsidRPr="00235B96" w:rsidRDefault="00AD379B" w:rsidP="00AD379B">
      <w:pPr>
        <w:autoSpaceDE w:val="0"/>
        <w:autoSpaceDN w:val="0"/>
        <w:adjustRightInd w:val="0"/>
        <w:rPr>
          <w:rFonts w:asciiTheme="majorHAnsi" w:hAnsiTheme="majorHAnsi"/>
          <w:b/>
        </w:rPr>
      </w:pPr>
      <w:r>
        <w:rPr>
          <w:rFonts w:asciiTheme="majorHAnsi" w:hAnsiTheme="majorHAnsi"/>
          <w:b/>
          <w:u w:val="single"/>
        </w:rPr>
        <w:lastRenderedPageBreak/>
        <w:t xml:space="preserve">Worksheet for Grade </w:t>
      </w:r>
      <w:r w:rsidRPr="00631708">
        <w:rPr>
          <w:rFonts w:asciiTheme="majorHAnsi" w:hAnsiTheme="majorHAnsi"/>
          <w:b/>
          <w:u w:val="single"/>
        </w:rPr>
        <w:t>Calculation</w:t>
      </w:r>
      <w:r>
        <w:rPr>
          <w:rFonts w:asciiTheme="majorHAnsi" w:hAnsiTheme="majorHAnsi"/>
          <w:b/>
          <w:u w:val="single"/>
        </w:rPr>
        <w:t>s</w:t>
      </w:r>
      <w:r w:rsidRPr="00631708">
        <w:rPr>
          <w:rFonts w:asciiTheme="majorHAnsi" w:hAnsiTheme="majorHAnsi"/>
          <w:b/>
          <w:u w:val="single"/>
        </w:rPr>
        <w:t xml:space="preserve"> </w:t>
      </w:r>
      <w:r>
        <w:rPr>
          <w:rFonts w:asciiTheme="majorHAnsi" w:hAnsiTheme="majorHAnsi"/>
          <w:b/>
          <w:u w:val="single"/>
        </w:rPr>
        <w:t>for Application</w:t>
      </w:r>
      <w:r w:rsidRPr="00235B96">
        <w:rPr>
          <w:rFonts w:asciiTheme="majorHAnsi" w:hAnsiTheme="majorHAnsi"/>
          <w:b/>
        </w:rPr>
        <w:t xml:space="preserve"> (You must submit this with your application):</w:t>
      </w:r>
    </w:p>
    <w:p w14:paraId="12F359A9" w14:textId="77777777" w:rsidR="00AD379B" w:rsidRPr="00633C7B" w:rsidRDefault="00AD379B" w:rsidP="00AD379B">
      <w:pPr>
        <w:pStyle w:val="ListParagraph"/>
        <w:autoSpaceDE w:val="0"/>
        <w:autoSpaceDN w:val="0"/>
        <w:adjustRightInd w:val="0"/>
        <w:rPr>
          <w:rFonts w:asciiTheme="majorHAnsi" w:hAnsiTheme="majorHAnsi"/>
          <w:sz w:val="24"/>
          <w:szCs w:val="24"/>
        </w:rPr>
      </w:pPr>
      <w:r w:rsidRPr="00633C7B">
        <w:rPr>
          <w:rFonts w:asciiTheme="majorHAnsi" w:hAnsiTheme="majorHAnsi"/>
          <w:b/>
          <w:sz w:val="24"/>
          <w:szCs w:val="24"/>
          <w:u w:val="single"/>
        </w:rPr>
        <w:t>Minim</w:t>
      </w:r>
      <w:r>
        <w:rPr>
          <w:rFonts w:asciiTheme="majorHAnsi" w:hAnsiTheme="majorHAnsi"/>
          <w:b/>
          <w:sz w:val="24"/>
          <w:szCs w:val="24"/>
          <w:u w:val="single"/>
        </w:rPr>
        <w:t>um</w:t>
      </w:r>
      <w:r w:rsidRPr="00633C7B">
        <w:rPr>
          <w:rFonts w:asciiTheme="majorHAnsi" w:hAnsiTheme="majorHAnsi"/>
          <w:b/>
          <w:sz w:val="24"/>
          <w:szCs w:val="24"/>
          <w:u w:val="single"/>
        </w:rPr>
        <w:t xml:space="preserve"> requirements</w:t>
      </w:r>
      <w:r w:rsidRPr="00633C7B">
        <w:rPr>
          <w:rFonts w:asciiTheme="majorHAnsi" w:hAnsiTheme="majorHAnsi"/>
          <w:sz w:val="24"/>
          <w:szCs w:val="24"/>
        </w:rPr>
        <w:t xml:space="preserve"> for acceptance into the FND concentration:</w:t>
      </w:r>
    </w:p>
    <w:p w14:paraId="1CC37187" w14:textId="77777777" w:rsidR="00AD379B" w:rsidRPr="00633C7B" w:rsidRDefault="00AD379B" w:rsidP="00AD379B">
      <w:pPr>
        <w:pStyle w:val="ListParagraph"/>
        <w:numPr>
          <w:ilvl w:val="0"/>
          <w:numId w:val="2"/>
        </w:numPr>
        <w:autoSpaceDE w:val="0"/>
        <w:autoSpaceDN w:val="0"/>
        <w:adjustRightInd w:val="0"/>
        <w:ind w:left="1350"/>
        <w:rPr>
          <w:rFonts w:asciiTheme="majorHAnsi" w:hAnsiTheme="majorHAnsi"/>
          <w:b/>
          <w:sz w:val="24"/>
          <w:szCs w:val="24"/>
        </w:rPr>
      </w:pPr>
      <w:r w:rsidRPr="00633C7B">
        <w:rPr>
          <w:rFonts w:asciiTheme="majorHAnsi" w:hAnsiTheme="majorHAnsi"/>
          <w:sz w:val="24"/>
          <w:szCs w:val="24"/>
        </w:rPr>
        <w:t>Currently enrolled in or have successfully completed CHEM 300 Principles of Biochemistry.</w:t>
      </w:r>
      <w:r w:rsidRPr="00633C7B">
        <w:rPr>
          <w:rFonts w:asciiTheme="majorHAnsi" w:hAnsiTheme="majorHAnsi"/>
          <w:b/>
          <w:sz w:val="24"/>
          <w:szCs w:val="24"/>
        </w:rPr>
        <w:t xml:space="preserve">  </w:t>
      </w:r>
      <w:r>
        <w:rPr>
          <w:rFonts w:asciiTheme="majorHAnsi" w:hAnsiTheme="majorHAnsi"/>
          <w:b/>
          <w:sz w:val="24"/>
          <w:szCs w:val="24"/>
        </w:rPr>
        <w:t xml:space="preserve">NOTE: Your application will be </w:t>
      </w:r>
      <w:r w:rsidRPr="0003223A">
        <w:rPr>
          <w:rFonts w:asciiTheme="majorHAnsi" w:hAnsiTheme="majorHAnsi"/>
          <w:b/>
          <w:sz w:val="24"/>
          <w:szCs w:val="24"/>
          <w:u w:val="single"/>
        </w:rPr>
        <w:t>on hold</w:t>
      </w:r>
      <w:r>
        <w:rPr>
          <w:rFonts w:asciiTheme="majorHAnsi" w:hAnsiTheme="majorHAnsi"/>
          <w:b/>
          <w:sz w:val="24"/>
          <w:szCs w:val="24"/>
        </w:rPr>
        <w:t xml:space="preserve"> until CHEM 300 Principles of Biochemistry is completed.</w:t>
      </w:r>
    </w:p>
    <w:p w14:paraId="10E711D0" w14:textId="77777777" w:rsidR="00AD379B" w:rsidRPr="00226911" w:rsidRDefault="00AD379B" w:rsidP="00AD379B">
      <w:pPr>
        <w:pStyle w:val="ListParagraph"/>
        <w:numPr>
          <w:ilvl w:val="2"/>
          <w:numId w:val="2"/>
        </w:numPr>
        <w:autoSpaceDE w:val="0"/>
        <w:autoSpaceDN w:val="0"/>
        <w:adjustRightInd w:val="0"/>
        <w:rPr>
          <w:rFonts w:asciiTheme="majorHAnsi" w:hAnsiTheme="majorHAnsi"/>
          <w:b/>
          <w:sz w:val="24"/>
          <w:szCs w:val="24"/>
        </w:rPr>
      </w:pPr>
      <w:r w:rsidRPr="00226911">
        <w:rPr>
          <w:rFonts w:asciiTheme="majorHAnsi" w:hAnsiTheme="majorHAnsi"/>
          <w:sz w:val="24"/>
          <w:szCs w:val="24"/>
        </w:rPr>
        <w:t>Minimum second semester sophomore standing is require</w:t>
      </w:r>
      <w:r>
        <w:rPr>
          <w:rFonts w:asciiTheme="majorHAnsi" w:hAnsiTheme="majorHAnsi"/>
          <w:sz w:val="24"/>
          <w:szCs w:val="24"/>
        </w:rPr>
        <w:t>d. (</w:t>
      </w:r>
      <w:r w:rsidRPr="00226911">
        <w:rPr>
          <w:rFonts w:asciiTheme="majorHAnsi" w:hAnsiTheme="majorHAnsi"/>
          <w:sz w:val="24"/>
          <w:szCs w:val="24"/>
        </w:rPr>
        <w:t>Applications are also accepted from juniors, seniors, and graduate students</w:t>
      </w:r>
      <w:r>
        <w:rPr>
          <w:rFonts w:asciiTheme="majorHAnsi" w:hAnsiTheme="majorHAnsi"/>
          <w:sz w:val="24"/>
          <w:szCs w:val="24"/>
        </w:rPr>
        <w:t>)</w:t>
      </w:r>
      <w:r w:rsidRPr="00226911">
        <w:rPr>
          <w:rFonts w:asciiTheme="majorHAnsi" w:hAnsiTheme="majorHAnsi"/>
          <w:sz w:val="24"/>
          <w:szCs w:val="24"/>
        </w:rPr>
        <w:t>.</w:t>
      </w:r>
    </w:p>
    <w:p w14:paraId="0BA31884" w14:textId="77777777" w:rsidR="00AD379B" w:rsidRPr="00633C7B" w:rsidRDefault="00AD379B" w:rsidP="00AD379B">
      <w:pPr>
        <w:pStyle w:val="ListParagraph"/>
        <w:numPr>
          <w:ilvl w:val="0"/>
          <w:numId w:val="2"/>
        </w:numPr>
        <w:autoSpaceDE w:val="0"/>
        <w:autoSpaceDN w:val="0"/>
        <w:adjustRightInd w:val="0"/>
        <w:ind w:left="1350"/>
        <w:rPr>
          <w:rFonts w:asciiTheme="majorHAnsi" w:hAnsiTheme="majorHAnsi"/>
          <w:sz w:val="24"/>
          <w:szCs w:val="24"/>
        </w:rPr>
      </w:pPr>
      <w:r w:rsidRPr="00633C7B">
        <w:rPr>
          <w:rFonts w:asciiTheme="majorHAnsi" w:hAnsiTheme="majorHAnsi"/>
          <w:sz w:val="24"/>
          <w:szCs w:val="24"/>
        </w:rPr>
        <w:t xml:space="preserve">Minimum </w:t>
      </w:r>
      <w:r w:rsidRPr="0046759C">
        <w:rPr>
          <w:rFonts w:asciiTheme="majorHAnsi" w:hAnsiTheme="majorHAnsi"/>
          <w:sz w:val="24"/>
          <w:szCs w:val="24"/>
          <w:u w:val="single"/>
        </w:rPr>
        <w:t>overall</w:t>
      </w:r>
      <w:r w:rsidRPr="00633C7B">
        <w:rPr>
          <w:rFonts w:asciiTheme="majorHAnsi" w:hAnsiTheme="majorHAnsi"/>
          <w:sz w:val="24"/>
          <w:szCs w:val="24"/>
        </w:rPr>
        <w:t xml:space="preserve"> GPA of 2.70.</w:t>
      </w:r>
    </w:p>
    <w:p w14:paraId="0AF047C7" w14:textId="77777777" w:rsidR="00AD379B" w:rsidRPr="00633C7B" w:rsidRDefault="00AD379B" w:rsidP="00AD379B">
      <w:pPr>
        <w:pStyle w:val="ListParagraph"/>
        <w:numPr>
          <w:ilvl w:val="0"/>
          <w:numId w:val="2"/>
        </w:numPr>
        <w:autoSpaceDE w:val="0"/>
        <w:autoSpaceDN w:val="0"/>
        <w:adjustRightInd w:val="0"/>
        <w:ind w:left="1350"/>
        <w:rPr>
          <w:rFonts w:asciiTheme="majorHAnsi" w:hAnsiTheme="majorHAnsi"/>
          <w:sz w:val="24"/>
          <w:szCs w:val="24"/>
        </w:rPr>
      </w:pPr>
      <w:r w:rsidRPr="00633C7B">
        <w:rPr>
          <w:rFonts w:asciiTheme="majorHAnsi" w:hAnsiTheme="majorHAnsi"/>
          <w:sz w:val="24"/>
          <w:szCs w:val="24"/>
        </w:rPr>
        <w:t xml:space="preserve">Minimum </w:t>
      </w:r>
      <w:r w:rsidRPr="0046759C">
        <w:rPr>
          <w:rFonts w:asciiTheme="majorHAnsi" w:hAnsiTheme="majorHAnsi"/>
          <w:sz w:val="24"/>
          <w:szCs w:val="24"/>
          <w:u w:val="single"/>
        </w:rPr>
        <w:t>science</w:t>
      </w:r>
      <w:r w:rsidRPr="00633C7B">
        <w:rPr>
          <w:rFonts w:asciiTheme="majorHAnsi" w:hAnsiTheme="majorHAnsi"/>
          <w:sz w:val="24"/>
          <w:szCs w:val="24"/>
        </w:rPr>
        <w:t xml:space="preserve"> GPA of 2.50 comprised of the six science courses</w:t>
      </w:r>
      <w:r>
        <w:rPr>
          <w:rFonts w:asciiTheme="majorHAnsi" w:hAnsiTheme="majorHAnsi"/>
          <w:sz w:val="24"/>
          <w:szCs w:val="24"/>
        </w:rPr>
        <w:t xml:space="preserve"> listed below.</w:t>
      </w:r>
      <w:r w:rsidRPr="00633C7B">
        <w:rPr>
          <w:rFonts w:asciiTheme="majorHAnsi" w:hAnsiTheme="majorHAnsi"/>
          <w:sz w:val="24"/>
          <w:szCs w:val="24"/>
        </w:rPr>
        <w:t xml:space="preserve"> </w:t>
      </w:r>
      <w:r>
        <w:rPr>
          <w:rFonts w:asciiTheme="majorHAnsi" w:hAnsiTheme="majorHAnsi"/>
          <w:sz w:val="24"/>
          <w:szCs w:val="24"/>
        </w:rPr>
        <w:t xml:space="preserve"> </w:t>
      </w:r>
      <w:r w:rsidRPr="00633C7B">
        <w:rPr>
          <w:rFonts w:asciiTheme="majorHAnsi" w:hAnsiTheme="majorHAnsi"/>
          <w:sz w:val="24"/>
          <w:szCs w:val="24"/>
        </w:rPr>
        <w:t xml:space="preserve">(Equivalent is defined as a course that has been substituted for the required course and appears on your transcript.)  Please fill in your grade for these courses.  You can compute your Science GPA using the chart provided below. </w:t>
      </w:r>
    </w:p>
    <w:p w14:paraId="3EFE4185" w14:textId="77777777" w:rsidR="00AD379B" w:rsidRPr="00633C7B" w:rsidRDefault="00AD379B" w:rsidP="00AD379B">
      <w:pPr>
        <w:ind w:left="720"/>
        <w:rPr>
          <w:rFonts w:asciiTheme="majorHAnsi" w:hAnsiTheme="majorHAnsi"/>
        </w:rPr>
      </w:pPr>
      <w:r w:rsidRPr="00633C7B">
        <w:rPr>
          <w:rFonts w:asciiTheme="majorHAnsi" w:hAnsiTheme="majorHAnsi"/>
        </w:rPr>
        <w:t>_____</w:t>
      </w:r>
      <w:r w:rsidRPr="00633C7B">
        <w:rPr>
          <w:rFonts w:asciiTheme="majorHAnsi" w:hAnsiTheme="majorHAnsi"/>
        </w:rPr>
        <w:tab/>
        <w:t>BIOL 130 Principles o</w:t>
      </w:r>
      <w:r>
        <w:rPr>
          <w:rFonts w:asciiTheme="majorHAnsi" w:hAnsiTheme="majorHAnsi"/>
        </w:rPr>
        <w:t>f</w:t>
      </w:r>
      <w:r w:rsidRPr="00633C7B">
        <w:rPr>
          <w:rFonts w:asciiTheme="majorHAnsi" w:hAnsiTheme="majorHAnsi"/>
        </w:rPr>
        <w:t xml:space="preserve"> Biology or equivalent</w:t>
      </w:r>
    </w:p>
    <w:p w14:paraId="3B24718F" w14:textId="045FB208" w:rsidR="00AD379B" w:rsidRPr="00633C7B" w:rsidRDefault="00AD379B" w:rsidP="00AD379B">
      <w:pPr>
        <w:ind w:left="1440" w:hanging="720"/>
        <w:rPr>
          <w:rFonts w:asciiTheme="majorHAnsi" w:hAnsiTheme="majorHAnsi"/>
        </w:rPr>
      </w:pPr>
      <w:r w:rsidRPr="00633C7B">
        <w:rPr>
          <w:rFonts w:asciiTheme="majorHAnsi" w:hAnsiTheme="majorHAnsi"/>
        </w:rPr>
        <w:t>_____</w:t>
      </w:r>
      <w:r w:rsidRPr="00633C7B">
        <w:rPr>
          <w:rFonts w:asciiTheme="majorHAnsi" w:hAnsiTheme="majorHAnsi"/>
        </w:rPr>
        <w:tab/>
        <w:t>BIOL 235 Principles of Human Physiology, or BIOL 333 Human Physiology, or equivalent</w:t>
      </w:r>
    </w:p>
    <w:p w14:paraId="00253BD7" w14:textId="77777777" w:rsidR="00AD379B" w:rsidRPr="00633C7B" w:rsidRDefault="00AD379B" w:rsidP="00AD379B">
      <w:pPr>
        <w:ind w:left="720"/>
        <w:rPr>
          <w:rFonts w:asciiTheme="majorHAnsi" w:hAnsiTheme="majorHAnsi"/>
        </w:rPr>
      </w:pPr>
      <w:r w:rsidRPr="00633C7B">
        <w:rPr>
          <w:rFonts w:asciiTheme="majorHAnsi" w:hAnsiTheme="majorHAnsi"/>
        </w:rPr>
        <w:t>_____</w:t>
      </w:r>
      <w:r w:rsidRPr="00633C7B">
        <w:rPr>
          <w:rFonts w:asciiTheme="majorHAnsi" w:hAnsiTheme="majorHAnsi"/>
        </w:rPr>
        <w:tab/>
        <w:t>CHEM 107 Principles of Chemistry or equivalent</w:t>
      </w:r>
    </w:p>
    <w:p w14:paraId="2F75661F" w14:textId="77777777" w:rsidR="00AD379B" w:rsidRPr="00633C7B" w:rsidRDefault="00AD379B" w:rsidP="00AD379B">
      <w:pPr>
        <w:ind w:left="1440" w:hanging="720"/>
        <w:rPr>
          <w:rFonts w:asciiTheme="majorHAnsi" w:hAnsiTheme="majorHAnsi"/>
        </w:rPr>
      </w:pPr>
      <w:r w:rsidRPr="00633C7B">
        <w:rPr>
          <w:rFonts w:asciiTheme="majorHAnsi" w:hAnsiTheme="majorHAnsi"/>
        </w:rPr>
        <w:t>_____</w:t>
      </w:r>
      <w:r w:rsidRPr="00633C7B">
        <w:rPr>
          <w:rFonts w:asciiTheme="majorHAnsi" w:hAnsiTheme="majorHAnsi"/>
        </w:rPr>
        <w:tab/>
        <w:t>CHEM 108 Chemistry &amp; Quantitative Analysis or equivalent</w:t>
      </w:r>
    </w:p>
    <w:p w14:paraId="45DB83E3" w14:textId="77777777" w:rsidR="00AD379B" w:rsidRPr="00633C7B" w:rsidRDefault="00AD379B" w:rsidP="00AD379B">
      <w:pPr>
        <w:ind w:firstLine="720"/>
        <w:rPr>
          <w:rFonts w:asciiTheme="majorHAnsi" w:hAnsiTheme="majorHAnsi"/>
        </w:rPr>
      </w:pPr>
      <w:r w:rsidRPr="00633C7B">
        <w:rPr>
          <w:rFonts w:asciiTheme="majorHAnsi" w:hAnsiTheme="majorHAnsi"/>
        </w:rPr>
        <w:t>_____</w:t>
      </w:r>
      <w:r w:rsidRPr="00633C7B">
        <w:rPr>
          <w:rFonts w:asciiTheme="majorHAnsi" w:hAnsiTheme="majorHAnsi"/>
        </w:rPr>
        <w:tab/>
        <w:t>CHEM 207 Organic Chemistry or equivalent</w:t>
      </w:r>
    </w:p>
    <w:p w14:paraId="115F6E6A" w14:textId="77777777" w:rsidR="00AD379B" w:rsidRPr="00633C7B" w:rsidRDefault="00AD379B" w:rsidP="00AD379B">
      <w:pPr>
        <w:ind w:left="720"/>
        <w:rPr>
          <w:rFonts w:asciiTheme="majorHAnsi" w:hAnsiTheme="majorHAnsi"/>
        </w:rPr>
      </w:pPr>
      <w:r w:rsidRPr="00633C7B">
        <w:rPr>
          <w:rFonts w:asciiTheme="majorHAnsi" w:hAnsiTheme="majorHAnsi"/>
        </w:rPr>
        <w:t>_____</w:t>
      </w:r>
      <w:r w:rsidRPr="00633C7B">
        <w:rPr>
          <w:rFonts w:asciiTheme="majorHAnsi" w:hAnsiTheme="majorHAnsi"/>
        </w:rPr>
        <w:tab/>
        <w:t>CHEM 300 Principles of Biochemistry or equivalent</w:t>
      </w:r>
    </w:p>
    <w:p w14:paraId="151B8EE9" w14:textId="77777777" w:rsidR="00AD379B" w:rsidRPr="00633C7B" w:rsidRDefault="00AD379B" w:rsidP="00AD379B">
      <w:pPr>
        <w:rPr>
          <w:rFonts w:asciiTheme="majorHAnsi" w:hAnsiTheme="majorHAnsi"/>
        </w:rPr>
      </w:pPr>
    </w:p>
    <w:p w14:paraId="5D462F2C" w14:textId="77777777" w:rsidR="00AD379B" w:rsidRPr="00633C7B" w:rsidRDefault="00AD379B" w:rsidP="00AD379B">
      <w:pPr>
        <w:pStyle w:val="ListParagraph"/>
        <w:numPr>
          <w:ilvl w:val="0"/>
          <w:numId w:val="2"/>
        </w:numPr>
        <w:autoSpaceDE w:val="0"/>
        <w:autoSpaceDN w:val="0"/>
        <w:adjustRightInd w:val="0"/>
        <w:ind w:left="1350"/>
        <w:rPr>
          <w:rFonts w:asciiTheme="majorHAnsi" w:hAnsiTheme="majorHAnsi"/>
          <w:sz w:val="24"/>
          <w:szCs w:val="24"/>
        </w:rPr>
      </w:pPr>
      <w:r w:rsidRPr="00633C7B">
        <w:rPr>
          <w:rFonts w:asciiTheme="majorHAnsi" w:hAnsiTheme="majorHAnsi"/>
          <w:sz w:val="24"/>
          <w:szCs w:val="24"/>
        </w:rPr>
        <w:t>No lower than a C- (1.70) in any Biology, Chemistry, or Food and Nutrition course. Fill in your grades here:</w:t>
      </w:r>
    </w:p>
    <w:p w14:paraId="688CA378" w14:textId="77777777" w:rsidR="00AD379B" w:rsidRPr="00633C7B" w:rsidRDefault="00AD379B" w:rsidP="00AD379B">
      <w:pPr>
        <w:ind w:left="720"/>
        <w:rPr>
          <w:rFonts w:asciiTheme="majorHAnsi" w:hAnsiTheme="majorHAnsi"/>
        </w:rPr>
      </w:pPr>
      <w:bookmarkStart w:id="0" w:name="_GoBack"/>
      <w:r w:rsidRPr="00633C7B">
        <w:rPr>
          <w:rFonts w:asciiTheme="majorHAnsi" w:hAnsiTheme="majorHAnsi"/>
          <w:noProof/>
        </w:rPr>
        <w:drawing>
          <wp:anchor distT="0" distB="0" distL="114300" distR="114300" simplePos="0" relativeHeight="251659264" behindDoc="0" locked="0" layoutInCell="1" allowOverlap="1" wp14:anchorId="2A7B5616" wp14:editId="58A2584B">
            <wp:simplePos x="0" y="0"/>
            <wp:positionH relativeFrom="column">
              <wp:align>right</wp:align>
            </wp:positionH>
            <wp:positionV relativeFrom="paragraph">
              <wp:posOffset>27305</wp:posOffset>
            </wp:positionV>
            <wp:extent cx="2011680" cy="1747520"/>
            <wp:effectExtent l="19050" t="19050" r="26670" b="241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11680" cy="17475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bookmarkEnd w:id="0"/>
      <w:r w:rsidRPr="00633C7B">
        <w:rPr>
          <w:rFonts w:asciiTheme="majorHAnsi" w:hAnsiTheme="majorHAnsi"/>
        </w:rPr>
        <w:t>_____</w:t>
      </w:r>
      <w:r w:rsidRPr="00633C7B">
        <w:rPr>
          <w:rFonts w:asciiTheme="majorHAnsi" w:hAnsiTheme="majorHAnsi"/>
        </w:rPr>
        <w:tab/>
        <w:t xml:space="preserve">BIOL 130 Principles of Biology or </w:t>
      </w:r>
      <w:r>
        <w:rPr>
          <w:rFonts w:asciiTheme="majorHAnsi" w:hAnsiTheme="majorHAnsi"/>
        </w:rPr>
        <w:br/>
      </w:r>
      <w:r>
        <w:rPr>
          <w:rFonts w:asciiTheme="majorHAnsi" w:hAnsiTheme="majorHAnsi"/>
        </w:rPr>
        <w:tab/>
      </w:r>
      <w:r w:rsidRPr="00633C7B">
        <w:rPr>
          <w:rFonts w:asciiTheme="majorHAnsi" w:hAnsiTheme="majorHAnsi"/>
        </w:rPr>
        <w:t>equivalent</w:t>
      </w:r>
      <w:r w:rsidRPr="00633C7B">
        <w:rPr>
          <w:rFonts w:asciiTheme="majorHAnsi" w:hAnsiTheme="majorHAnsi"/>
        </w:rPr>
        <w:br/>
        <w:t>_____</w:t>
      </w:r>
      <w:r w:rsidRPr="00633C7B">
        <w:rPr>
          <w:rFonts w:asciiTheme="majorHAnsi" w:hAnsiTheme="majorHAnsi"/>
        </w:rPr>
        <w:tab/>
        <w:t xml:space="preserve">BIOL 235 Principles of Human Physiology </w:t>
      </w:r>
      <w:r>
        <w:rPr>
          <w:rFonts w:asciiTheme="majorHAnsi" w:hAnsiTheme="majorHAnsi"/>
        </w:rPr>
        <w:br/>
      </w:r>
      <w:r>
        <w:rPr>
          <w:rFonts w:asciiTheme="majorHAnsi" w:hAnsiTheme="majorHAnsi"/>
        </w:rPr>
        <w:tab/>
      </w:r>
      <w:r w:rsidRPr="00633C7B">
        <w:rPr>
          <w:rFonts w:asciiTheme="majorHAnsi" w:hAnsiTheme="majorHAnsi"/>
        </w:rPr>
        <w:t>or equivalent</w:t>
      </w:r>
      <w:r w:rsidRPr="00633C7B">
        <w:rPr>
          <w:rFonts w:asciiTheme="majorHAnsi" w:hAnsiTheme="majorHAnsi"/>
        </w:rPr>
        <w:br/>
        <w:t>_____</w:t>
      </w:r>
      <w:r w:rsidRPr="00633C7B">
        <w:rPr>
          <w:rFonts w:asciiTheme="majorHAnsi" w:hAnsiTheme="majorHAnsi"/>
        </w:rPr>
        <w:tab/>
        <w:t xml:space="preserve">CHEM 107 Principles of Chemistry or </w:t>
      </w:r>
      <w:r>
        <w:rPr>
          <w:rFonts w:asciiTheme="majorHAnsi" w:hAnsiTheme="majorHAnsi"/>
        </w:rPr>
        <w:br/>
      </w:r>
      <w:r>
        <w:rPr>
          <w:rFonts w:asciiTheme="majorHAnsi" w:hAnsiTheme="majorHAnsi"/>
        </w:rPr>
        <w:tab/>
      </w:r>
      <w:r w:rsidRPr="00633C7B">
        <w:rPr>
          <w:rFonts w:asciiTheme="majorHAnsi" w:hAnsiTheme="majorHAnsi"/>
        </w:rPr>
        <w:t>equivalent</w:t>
      </w:r>
      <w:r w:rsidRPr="00633C7B">
        <w:rPr>
          <w:rFonts w:asciiTheme="majorHAnsi" w:hAnsiTheme="majorHAnsi"/>
        </w:rPr>
        <w:br/>
        <w:t>_____</w:t>
      </w:r>
      <w:r w:rsidRPr="00633C7B">
        <w:rPr>
          <w:rFonts w:asciiTheme="majorHAnsi" w:hAnsiTheme="majorHAnsi"/>
        </w:rPr>
        <w:tab/>
        <w:t xml:space="preserve">CHEM 108 Chemistry and Quantitative </w:t>
      </w:r>
      <w:r>
        <w:rPr>
          <w:rFonts w:asciiTheme="majorHAnsi" w:hAnsiTheme="majorHAnsi"/>
        </w:rPr>
        <w:br/>
      </w:r>
      <w:r>
        <w:rPr>
          <w:rFonts w:asciiTheme="majorHAnsi" w:hAnsiTheme="majorHAnsi"/>
        </w:rPr>
        <w:tab/>
      </w:r>
      <w:r w:rsidRPr="00633C7B">
        <w:rPr>
          <w:rFonts w:asciiTheme="majorHAnsi" w:hAnsiTheme="majorHAnsi"/>
        </w:rPr>
        <w:t>Analysis or equivalent</w:t>
      </w:r>
      <w:r w:rsidRPr="00633C7B">
        <w:rPr>
          <w:rFonts w:asciiTheme="majorHAnsi" w:hAnsiTheme="majorHAnsi"/>
        </w:rPr>
        <w:br/>
        <w:t>_____</w:t>
      </w:r>
      <w:r w:rsidRPr="00633C7B">
        <w:rPr>
          <w:rFonts w:asciiTheme="majorHAnsi" w:hAnsiTheme="majorHAnsi"/>
        </w:rPr>
        <w:tab/>
        <w:t>CHEM 207 Organic Chemistry or equivalent</w:t>
      </w:r>
      <w:r w:rsidRPr="00633C7B">
        <w:rPr>
          <w:rFonts w:asciiTheme="majorHAnsi" w:hAnsiTheme="majorHAnsi"/>
        </w:rPr>
        <w:br/>
        <w:t>_____</w:t>
      </w:r>
      <w:r w:rsidRPr="00633C7B">
        <w:rPr>
          <w:rFonts w:asciiTheme="majorHAnsi" w:hAnsiTheme="majorHAnsi"/>
        </w:rPr>
        <w:tab/>
        <w:t xml:space="preserve">CHEM 300 Principles of Biochemistry or </w:t>
      </w:r>
      <w:r>
        <w:rPr>
          <w:rFonts w:asciiTheme="majorHAnsi" w:hAnsiTheme="majorHAnsi"/>
        </w:rPr>
        <w:br/>
      </w:r>
      <w:r>
        <w:rPr>
          <w:rFonts w:asciiTheme="majorHAnsi" w:hAnsiTheme="majorHAnsi"/>
        </w:rPr>
        <w:tab/>
      </w:r>
      <w:r w:rsidRPr="00633C7B">
        <w:rPr>
          <w:rFonts w:asciiTheme="majorHAnsi" w:hAnsiTheme="majorHAnsi"/>
        </w:rPr>
        <w:t>equivalent</w:t>
      </w:r>
      <w:r w:rsidRPr="00633C7B">
        <w:rPr>
          <w:rFonts w:asciiTheme="majorHAnsi" w:hAnsiTheme="majorHAnsi"/>
        </w:rPr>
        <w:br/>
        <w:t>_____</w:t>
      </w:r>
      <w:r w:rsidRPr="00633C7B">
        <w:rPr>
          <w:rFonts w:asciiTheme="majorHAnsi" w:hAnsiTheme="majorHAnsi"/>
        </w:rPr>
        <w:tab/>
        <w:t xml:space="preserve">NUTR </w:t>
      </w:r>
      <w:r>
        <w:rPr>
          <w:rFonts w:asciiTheme="majorHAnsi" w:hAnsiTheme="majorHAnsi"/>
        </w:rPr>
        <w:t>110</w:t>
      </w:r>
      <w:r w:rsidRPr="00633C7B">
        <w:rPr>
          <w:rFonts w:asciiTheme="majorHAnsi" w:hAnsiTheme="majorHAnsi"/>
        </w:rPr>
        <w:t xml:space="preserve"> </w:t>
      </w:r>
      <w:r>
        <w:rPr>
          <w:rFonts w:asciiTheme="majorHAnsi" w:hAnsiTheme="majorHAnsi"/>
        </w:rPr>
        <w:t xml:space="preserve">Fundamentals of </w:t>
      </w:r>
      <w:r w:rsidRPr="00633C7B">
        <w:rPr>
          <w:rFonts w:asciiTheme="majorHAnsi" w:hAnsiTheme="majorHAnsi"/>
        </w:rPr>
        <w:t>Nutrition Science or equivalent</w:t>
      </w:r>
      <w:r>
        <w:rPr>
          <w:rFonts w:asciiTheme="majorHAnsi" w:hAnsiTheme="majorHAnsi"/>
        </w:rPr>
        <w:t xml:space="preserve"> (Formerly NUTR </w:t>
      </w:r>
      <w:r>
        <w:rPr>
          <w:rFonts w:asciiTheme="majorHAnsi" w:hAnsiTheme="majorHAnsi"/>
        </w:rPr>
        <w:br/>
        <w:t xml:space="preserve"> </w:t>
      </w:r>
      <w:r>
        <w:rPr>
          <w:rFonts w:asciiTheme="majorHAnsi" w:hAnsiTheme="majorHAnsi"/>
        </w:rPr>
        <w:tab/>
        <w:t>205 – Nutrition Science and Applications)</w:t>
      </w:r>
      <w:r w:rsidRPr="00633C7B">
        <w:rPr>
          <w:rFonts w:asciiTheme="majorHAnsi" w:hAnsiTheme="majorHAnsi"/>
        </w:rPr>
        <w:br/>
        <w:t>_____</w:t>
      </w:r>
      <w:r w:rsidRPr="00633C7B">
        <w:rPr>
          <w:rFonts w:asciiTheme="majorHAnsi" w:hAnsiTheme="majorHAnsi"/>
        </w:rPr>
        <w:tab/>
        <w:t>NUTR 262 Food, Culture, and Society</w:t>
      </w:r>
      <w:r w:rsidRPr="00633C7B">
        <w:rPr>
          <w:rFonts w:asciiTheme="majorHAnsi" w:hAnsiTheme="majorHAnsi"/>
        </w:rPr>
        <w:br/>
      </w:r>
    </w:p>
    <w:p w14:paraId="76680F6D" w14:textId="77777777" w:rsidR="00AD379B" w:rsidRPr="00633C7B" w:rsidRDefault="00AD379B" w:rsidP="00AD379B">
      <w:pPr>
        <w:pStyle w:val="ListParagraph"/>
        <w:numPr>
          <w:ilvl w:val="0"/>
          <w:numId w:val="2"/>
        </w:numPr>
        <w:autoSpaceDE w:val="0"/>
        <w:autoSpaceDN w:val="0"/>
        <w:adjustRightInd w:val="0"/>
        <w:ind w:left="1440"/>
        <w:rPr>
          <w:rFonts w:asciiTheme="majorHAnsi" w:hAnsiTheme="majorHAnsi"/>
          <w:sz w:val="24"/>
          <w:szCs w:val="24"/>
        </w:rPr>
      </w:pPr>
      <w:r w:rsidRPr="00633C7B">
        <w:rPr>
          <w:rFonts w:asciiTheme="majorHAnsi" w:hAnsiTheme="majorHAnsi"/>
          <w:sz w:val="24"/>
          <w:szCs w:val="24"/>
        </w:rPr>
        <w:t xml:space="preserve">Acceptance is based </w:t>
      </w:r>
      <w:r>
        <w:rPr>
          <w:rFonts w:asciiTheme="majorHAnsi" w:hAnsiTheme="majorHAnsi"/>
          <w:sz w:val="24"/>
          <w:szCs w:val="24"/>
        </w:rPr>
        <w:t>on a formula using your grades.</w:t>
      </w:r>
    </w:p>
    <w:p w14:paraId="1124CAD4" w14:textId="77777777" w:rsidR="00AD379B" w:rsidRDefault="00AD379B" w:rsidP="00AD379B">
      <w:pPr>
        <w:autoSpaceDE w:val="0"/>
        <w:autoSpaceDN w:val="0"/>
        <w:adjustRightInd w:val="0"/>
        <w:ind w:left="3600"/>
        <w:rPr>
          <w:rFonts w:asciiTheme="majorHAnsi" w:hAnsiTheme="majorHAnsi"/>
        </w:rPr>
      </w:pPr>
      <w:r>
        <w:rPr>
          <w:rFonts w:asciiTheme="majorHAnsi" w:hAnsiTheme="majorHAnsi"/>
        </w:rPr>
        <w:t>Continued</w:t>
      </w:r>
      <w:r>
        <w:rPr>
          <w:rFonts w:asciiTheme="majorHAnsi" w:hAnsiTheme="majorHAnsi"/>
        </w:rPr>
        <w:tab/>
      </w:r>
      <w:r>
        <w:rPr>
          <w:rFonts w:asciiTheme="majorHAnsi" w:hAnsiTheme="majorHAnsi"/>
        </w:rPr>
        <w:sym w:font="Symbol" w:char="F0AE"/>
      </w:r>
    </w:p>
    <w:p w14:paraId="4B85CECD" w14:textId="77777777" w:rsidR="00AD379B" w:rsidRDefault="00AD379B" w:rsidP="00AD379B">
      <w:pPr>
        <w:autoSpaceDE w:val="0"/>
        <w:autoSpaceDN w:val="0"/>
        <w:adjustRightInd w:val="0"/>
        <w:ind w:left="3600"/>
        <w:rPr>
          <w:rFonts w:asciiTheme="majorHAnsi" w:hAnsiTheme="majorHAnsi"/>
        </w:rPr>
      </w:pPr>
    </w:p>
    <w:p w14:paraId="2E0D5009" w14:textId="77777777" w:rsidR="00AD379B" w:rsidRDefault="00AD379B" w:rsidP="00AD379B">
      <w:pPr>
        <w:autoSpaceDE w:val="0"/>
        <w:autoSpaceDN w:val="0"/>
        <w:adjustRightInd w:val="0"/>
        <w:rPr>
          <w:rFonts w:asciiTheme="majorHAnsi" w:hAnsiTheme="majorHAnsi"/>
          <w:b/>
        </w:rPr>
      </w:pPr>
    </w:p>
    <w:p w14:paraId="675B799E" w14:textId="727C8528" w:rsidR="00AD379B" w:rsidRPr="00631708" w:rsidRDefault="00AD379B" w:rsidP="00AD379B">
      <w:pPr>
        <w:autoSpaceDE w:val="0"/>
        <w:autoSpaceDN w:val="0"/>
        <w:adjustRightInd w:val="0"/>
        <w:rPr>
          <w:rFonts w:asciiTheme="majorHAnsi" w:hAnsiTheme="majorHAnsi"/>
          <w:b/>
        </w:rPr>
      </w:pPr>
      <w:r w:rsidRPr="00631708">
        <w:rPr>
          <w:rFonts w:asciiTheme="majorHAnsi" w:hAnsiTheme="majorHAnsi"/>
          <w:b/>
        </w:rPr>
        <w:lastRenderedPageBreak/>
        <w:t>Additional Information:</w:t>
      </w:r>
    </w:p>
    <w:p w14:paraId="3B5598DC" w14:textId="77777777" w:rsidR="00AD379B" w:rsidRPr="00633C7B" w:rsidRDefault="00AD379B" w:rsidP="00AD379B">
      <w:pPr>
        <w:pStyle w:val="ListParagraph"/>
        <w:numPr>
          <w:ilvl w:val="0"/>
          <w:numId w:val="3"/>
        </w:numPr>
        <w:autoSpaceDE w:val="0"/>
        <w:autoSpaceDN w:val="0"/>
        <w:adjustRightInd w:val="0"/>
        <w:ind w:left="1170" w:hanging="450"/>
        <w:rPr>
          <w:rFonts w:asciiTheme="majorHAnsi" w:hAnsiTheme="majorHAnsi"/>
          <w:sz w:val="24"/>
          <w:szCs w:val="24"/>
        </w:rPr>
      </w:pPr>
      <w:r w:rsidRPr="00633C7B">
        <w:rPr>
          <w:rFonts w:asciiTheme="majorHAnsi" w:hAnsiTheme="majorHAnsi"/>
          <w:sz w:val="24"/>
          <w:szCs w:val="24"/>
        </w:rPr>
        <w:t xml:space="preserve">Twenty-four (24) students will be accepted into the FND concentration each year.  This is in addition to the 24 students who are accepted into the Coordinated Program in Dietetics (CPD).  Acceptance into the FND concentration is competitive.  If the number of applicants exceeds the number of openings (24), not all students who meet the minimum requirements will be accepted. </w:t>
      </w:r>
    </w:p>
    <w:p w14:paraId="5DD6106E" w14:textId="77777777" w:rsidR="00AD379B" w:rsidRPr="00633C7B" w:rsidRDefault="00AD379B" w:rsidP="00AD379B">
      <w:pPr>
        <w:pStyle w:val="ListParagraph"/>
        <w:numPr>
          <w:ilvl w:val="0"/>
          <w:numId w:val="3"/>
        </w:numPr>
        <w:autoSpaceDE w:val="0"/>
        <w:autoSpaceDN w:val="0"/>
        <w:adjustRightInd w:val="0"/>
        <w:ind w:left="1170" w:hanging="450"/>
        <w:rPr>
          <w:rFonts w:asciiTheme="majorHAnsi" w:hAnsiTheme="majorHAnsi"/>
          <w:sz w:val="24"/>
          <w:szCs w:val="24"/>
        </w:rPr>
      </w:pPr>
      <w:r w:rsidRPr="00633C7B">
        <w:rPr>
          <w:rFonts w:asciiTheme="majorHAnsi" w:hAnsiTheme="majorHAnsi"/>
          <w:sz w:val="24"/>
          <w:szCs w:val="24"/>
        </w:rPr>
        <w:t>If you are not accepted to the FND concentration, you will be required to pursue a</w:t>
      </w:r>
      <w:r>
        <w:rPr>
          <w:rFonts w:asciiTheme="majorHAnsi" w:hAnsiTheme="majorHAnsi"/>
          <w:sz w:val="24"/>
          <w:szCs w:val="24"/>
        </w:rPr>
        <w:t>nother major at FSU.  This can include a</w:t>
      </w:r>
      <w:r w:rsidRPr="00633C7B">
        <w:rPr>
          <w:rFonts w:asciiTheme="majorHAnsi" w:hAnsiTheme="majorHAnsi"/>
          <w:sz w:val="24"/>
          <w:szCs w:val="24"/>
        </w:rPr>
        <w:t xml:space="preserve"> BS in Food and Nutrition with a concentration in Nutrition and Wellness</w:t>
      </w:r>
      <w:r>
        <w:rPr>
          <w:rFonts w:asciiTheme="majorHAnsi" w:hAnsiTheme="majorHAnsi"/>
          <w:sz w:val="24"/>
          <w:szCs w:val="24"/>
        </w:rPr>
        <w:t>.</w:t>
      </w:r>
    </w:p>
    <w:p w14:paraId="78412400" w14:textId="77777777" w:rsidR="00AD379B" w:rsidRPr="00232D04" w:rsidRDefault="00AD379B" w:rsidP="00AD379B">
      <w:pPr>
        <w:pStyle w:val="ListParagraph"/>
        <w:numPr>
          <w:ilvl w:val="0"/>
          <w:numId w:val="3"/>
        </w:numPr>
        <w:autoSpaceDE w:val="0"/>
        <w:autoSpaceDN w:val="0"/>
        <w:adjustRightInd w:val="0"/>
        <w:ind w:left="1170" w:hanging="450"/>
        <w:rPr>
          <w:rFonts w:asciiTheme="majorHAnsi" w:hAnsiTheme="majorHAnsi"/>
          <w:sz w:val="24"/>
          <w:szCs w:val="24"/>
        </w:rPr>
      </w:pPr>
      <w:r w:rsidRPr="00631708">
        <w:rPr>
          <w:rFonts w:asciiTheme="majorHAnsi" w:hAnsiTheme="majorHAnsi"/>
          <w:sz w:val="24"/>
          <w:szCs w:val="24"/>
        </w:rPr>
        <w:t xml:space="preserve">NOTE: If you are planning to apply to the Coordinated Program in Dietetics (CPD), complete both the CPD application and the FND application.  </w:t>
      </w:r>
    </w:p>
    <w:p w14:paraId="7DEEB271" w14:textId="6509580E" w:rsidR="003D0B6F" w:rsidRPr="00AD379B" w:rsidRDefault="00E91F7F">
      <w:pPr>
        <w:rPr>
          <w:rFonts w:asciiTheme="majorHAnsi" w:hAnsiTheme="majorHAnsi" w:cstheme="majorHAnsi"/>
        </w:rPr>
      </w:pPr>
    </w:p>
    <w:sectPr w:rsidR="003D0B6F" w:rsidRPr="00AD379B" w:rsidSect="00FA0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E4349A"/>
    <w:multiLevelType w:val="hybridMultilevel"/>
    <w:tmpl w:val="E27AE5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4E1A88"/>
    <w:multiLevelType w:val="hybridMultilevel"/>
    <w:tmpl w:val="D948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9B"/>
    <w:rsid w:val="0046759C"/>
    <w:rsid w:val="00703347"/>
    <w:rsid w:val="0078334D"/>
    <w:rsid w:val="00794F03"/>
    <w:rsid w:val="00AD379B"/>
    <w:rsid w:val="00C3246C"/>
    <w:rsid w:val="00E91F7F"/>
    <w:rsid w:val="00EF76D9"/>
    <w:rsid w:val="00FA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13403"/>
  <w14:defaultImageDpi w14:val="32767"/>
  <w15:chartTrackingRefBased/>
  <w15:docId w15:val="{1AA13DB5-17DB-2347-9E76-CBAB851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79B"/>
    <w:rPr>
      <w:rFonts w:eastAsiaTheme="minorEastAsia"/>
    </w:rPr>
  </w:style>
  <w:style w:type="paragraph" w:styleId="Heading1">
    <w:name w:val="heading 1"/>
    <w:basedOn w:val="Normal"/>
    <w:link w:val="Heading1Char"/>
    <w:uiPriority w:val="1"/>
    <w:qFormat/>
    <w:rsid w:val="00AD379B"/>
    <w:pPr>
      <w:widowControl w:val="0"/>
      <w:ind w:left="340" w:hanging="396"/>
      <w:outlineLvl w:val="0"/>
    </w:pPr>
    <w:rPr>
      <w:rFonts w:ascii="Calibri" w:eastAsia="Calibri" w:hAnsi="Calibri"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379B"/>
    <w:rPr>
      <w:rFonts w:ascii="Calibri" w:eastAsia="Calibri" w:hAnsi="Calibri" w:cs="Times New Roman"/>
      <w:b/>
      <w:bCs/>
      <w:szCs w:val="32"/>
    </w:rPr>
  </w:style>
  <w:style w:type="paragraph" w:styleId="ListParagraph">
    <w:name w:val="List Paragraph"/>
    <w:basedOn w:val="Normal"/>
    <w:uiPriority w:val="1"/>
    <w:qFormat/>
    <w:rsid w:val="00AD379B"/>
    <w:pPr>
      <w:spacing w:after="160" w:line="259" w:lineRule="auto"/>
      <w:ind w:left="720"/>
      <w:contextualSpacing/>
    </w:pPr>
    <w:rPr>
      <w:rFonts w:eastAsiaTheme="minorHAnsi"/>
      <w:sz w:val="22"/>
      <w:szCs w:val="22"/>
    </w:rPr>
  </w:style>
  <w:style w:type="paragraph" w:customStyle="1" w:styleId="Default">
    <w:name w:val="Default"/>
    <w:rsid w:val="00AD379B"/>
    <w:pPr>
      <w:autoSpaceDE w:val="0"/>
      <w:autoSpaceDN w:val="0"/>
      <w:adjustRightInd w:val="0"/>
    </w:pPr>
    <w:rPr>
      <w:rFonts w:ascii="Calibri" w:eastAsiaTheme="minorEastAsia" w:hAnsi="Calibri" w:cs="Calibri"/>
      <w:color w:val="000000"/>
    </w:rPr>
  </w:style>
  <w:style w:type="character" w:styleId="Hyperlink">
    <w:name w:val="Hyperlink"/>
    <w:basedOn w:val="DefaultParagraphFont"/>
    <w:uiPriority w:val="99"/>
    <w:unhideWhenUsed/>
    <w:rsid w:val="0046759C"/>
    <w:rPr>
      <w:color w:val="0563C1" w:themeColor="hyperlink"/>
      <w:u w:val="single"/>
    </w:rPr>
  </w:style>
  <w:style w:type="character" w:styleId="UnresolvedMention">
    <w:name w:val="Unresolved Mention"/>
    <w:basedOn w:val="DefaultParagraphFont"/>
    <w:uiPriority w:val="99"/>
    <w:rsid w:val="00467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massaad@framingha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Massad</dc:creator>
  <cp:keywords/>
  <dc:description/>
  <cp:lastModifiedBy>Susan Massad</cp:lastModifiedBy>
  <cp:revision>2</cp:revision>
  <cp:lastPrinted>2021-08-31T15:30:00Z</cp:lastPrinted>
  <dcterms:created xsi:type="dcterms:W3CDTF">2022-01-11T14:47:00Z</dcterms:created>
  <dcterms:modified xsi:type="dcterms:W3CDTF">2022-01-11T14:47:00Z</dcterms:modified>
</cp:coreProperties>
</file>